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3D" w:rsidRPr="00655D3D" w:rsidRDefault="00655D3D" w:rsidP="00655D3D">
      <w:pPr>
        <w:spacing w:after="0"/>
        <w:rPr>
          <w:rFonts w:cstheme="minorHAnsi"/>
          <w:sz w:val="24"/>
          <w:szCs w:val="24"/>
        </w:rPr>
      </w:pPr>
    </w:p>
    <w:p w:rsidR="00655D3D" w:rsidRPr="00655D3D" w:rsidRDefault="00655D3D" w:rsidP="00655D3D">
      <w:pPr>
        <w:spacing w:after="0"/>
        <w:rPr>
          <w:rFonts w:cstheme="minorHAnsi"/>
          <w:b/>
          <w:sz w:val="24"/>
          <w:szCs w:val="24"/>
        </w:rPr>
      </w:pPr>
      <w:r w:rsidRPr="00655D3D">
        <w:rPr>
          <w:rFonts w:cstheme="minorHAnsi"/>
          <w:b/>
          <w:sz w:val="24"/>
          <w:szCs w:val="24"/>
        </w:rPr>
        <w:t>OSNOVNA ŠKOLA ZMAJEVAC</w:t>
      </w:r>
      <w:r w:rsidRPr="00655D3D">
        <w:rPr>
          <w:rFonts w:cstheme="minorHAnsi"/>
          <w:b/>
          <w:sz w:val="24"/>
          <w:szCs w:val="24"/>
        </w:rPr>
        <w:tab/>
      </w:r>
      <w:r w:rsidRPr="00655D3D">
        <w:rPr>
          <w:rFonts w:cstheme="minorHAnsi"/>
          <w:b/>
          <w:sz w:val="24"/>
          <w:szCs w:val="24"/>
        </w:rPr>
        <w:tab/>
      </w:r>
      <w:r w:rsidRPr="00655D3D">
        <w:rPr>
          <w:rFonts w:cstheme="minorHAnsi"/>
          <w:b/>
          <w:sz w:val="24"/>
          <w:szCs w:val="24"/>
        </w:rPr>
        <w:tab/>
      </w:r>
      <w:r w:rsidRPr="00655D3D">
        <w:rPr>
          <w:rFonts w:cstheme="minorHAnsi"/>
          <w:b/>
          <w:sz w:val="24"/>
          <w:szCs w:val="24"/>
        </w:rPr>
        <w:tab/>
      </w:r>
      <w:r w:rsidRPr="00655D3D">
        <w:rPr>
          <w:rFonts w:cstheme="minorHAnsi"/>
          <w:b/>
          <w:sz w:val="24"/>
          <w:szCs w:val="24"/>
        </w:rPr>
        <w:tab/>
      </w:r>
      <w:r w:rsidRPr="00655D3D">
        <w:rPr>
          <w:rFonts w:cstheme="minorHAnsi"/>
          <w:b/>
          <w:sz w:val="24"/>
          <w:szCs w:val="24"/>
        </w:rPr>
        <w:tab/>
      </w:r>
      <w:r w:rsidRPr="00655D3D">
        <w:rPr>
          <w:rFonts w:cstheme="minorHAnsi"/>
          <w:b/>
          <w:sz w:val="24"/>
          <w:szCs w:val="24"/>
        </w:rPr>
        <w:tab/>
      </w:r>
      <w:r w:rsidRPr="00655D3D">
        <w:rPr>
          <w:rFonts w:cstheme="minorHAnsi"/>
          <w:b/>
          <w:sz w:val="24"/>
          <w:szCs w:val="24"/>
        </w:rPr>
        <w:tab/>
      </w:r>
    </w:p>
    <w:p w:rsidR="00655D3D" w:rsidRPr="00655D3D" w:rsidRDefault="00655D3D" w:rsidP="00655D3D">
      <w:pPr>
        <w:spacing w:after="0"/>
        <w:rPr>
          <w:rFonts w:cstheme="minorHAnsi"/>
          <w:b/>
          <w:sz w:val="24"/>
          <w:szCs w:val="24"/>
        </w:rPr>
      </w:pPr>
      <w:r w:rsidRPr="00655D3D">
        <w:rPr>
          <w:rFonts w:cstheme="minorHAnsi"/>
          <w:b/>
          <w:sz w:val="24"/>
          <w:szCs w:val="24"/>
        </w:rPr>
        <w:t xml:space="preserve">RKP: </w:t>
      </w:r>
      <w:r w:rsidRPr="00655D3D">
        <w:rPr>
          <w:rFonts w:cstheme="minorHAnsi"/>
          <w:b/>
          <w:sz w:val="24"/>
          <w:szCs w:val="24"/>
        </w:rPr>
        <w:tab/>
        <w:t>21334</w:t>
      </w:r>
    </w:p>
    <w:p w:rsidR="00655D3D" w:rsidRPr="00655D3D" w:rsidRDefault="00655D3D" w:rsidP="00655D3D">
      <w:pPr>
        <w:spacing w:after="0"/>
        <w:rPr>
          <w:rFonts w:cstheme="minorHAnsi"/>
          <w:b/>
          <w:sz w:val="24"/>
          <w:szCs w:val="24"/>
        </w:rPr>
      </w:pPr>
      <w:r w:rsidRPr="00655D3D">
        <w:rPr>
          <w:rFonts w:cstheme="minorHAnsi"/>
          <w:b/>
          <w:sz w:val="24"/>
          <w:szCs w:val="24"/>
        </w:rPr>
        <w:t>OIB:</w:t>
      </w:r>
      <w:r w:rsidRPr="00655D3D">
        <w:rPr>
          <w:rFonts w:cstheme="minorHAnsi"/>
          <w:b/>
          <w:sz w:val="24"/>
          <w:szCs w:val="24"/>
        </w:rPr>
        <w:tab/>
        <w:t>38824495088</w:t>
      </w:r>
    </w:p>
    <w:p w:rsidR="00655D3D" w:rsidRPr="00655D3D" w:rsidRDefault="00655D3D" w:rsidP="00655D3D">
      <w:pPr>
        <w:spacing w:after="0"/>
        <w:rPr>
          <w:rFonts w:cstheme="minorHAnsi"/>
          <w:b/>
          <w:sz w:val="24"/>
          <w:szCs w:val="24"/>
        </w:rPr>
      </w:pPr>
      <w:r w:rsidRPr="00655D3D">
        <w:rPr>
          <w:rFonts w:cstheme="minorHAnsi"/>
          <w:b/>
          <w:sz w:val="24"/>
          <w:szCs w:val="24"/>
        </w:rPr>
        <w:t>ŠIFRA DJELATNOSTI: 8520</w:t>
      </w:r>
    </w:p>
    <w:p w:rsidR="00655D3D" w:rsidRPr="00655D3D" w:rsidRDefault="00655D3D" w:rsidP="00655D3D">
      <w:pPr>
        <w:spacing w:after="0"/>
        <w:rPr>
          <w:rFonts w:cstheme="minorHAnsi"/>
          <w:b/>
          <w:sz w:val="24"/>
          <w:szCs w:val="24"/>
        </w:rPr>
      </w:pPr>
      <w:r w:rsidRPr="00655D3D">
        <w:rPr>
          <w:rFonts w:cstheme="minorHAnsi"/>
          <w:b/>
          <w:sz w:val="24"/>
          <w:szCs w:val="24"/>
        </w:rPr>
        <w:t>IBAN: HR3623600001502688317</w:t>
      </w:r>
    </w:p>
    <w:p w:rsidR="00655D3D" w:rsidRPr="00655D3D" w:rsidRDefault="00655D3D" w:rsidP="00655D3D">
      <w:pPr>
        <w:spacing w:after="0"/>
        <w:rPr>
          <w:rFonts w:cstheme="minorHAnsi"/>
          <w:b/>
          <w:sz w:val="24"/>
          <w:szCs w:val="24"/>
        </w:rPr>
      </w:pPr>
      <w:r w:rsidRPr="00655D3D">
        <w:rPr>
          <w:rFonts w:cstheme="minorHAnsi"/>
          <w:b/>
          <w:sz w:val="24"/>
          <w:szCs w:val="24"/>
        </w:rPr>
        <w:t>RAZINA:  31</w:t>
      </w:r>
    </w:p>
    <w:p w:rsidR="00655D3D" w:rsidRPr="00655D3D" w:rsidRDefault="00655D3D" w:rsidP="00655D3D">
      <w:pPr>
        <w:spacing w:after="0"/>
        <w:rPr>
          <w:rFonts w:cstheme="minorHAnsi"/>
          <w:b/>
          <w:sz w:val="24"/>
          <w:szCs w:val="24"/>
        </w:rPr>
      </w:pPr>
      <w:r w:rsidRPr="00655D3D">
        <w:rPr>
          <w:rFonts w:cstheme="minorHAnsi"/>
          <w:b/>
          <w:sz w:val="24"/>
          <w:szCs w:val="24"/>
        </w:rPr>
        <w:t>RAZDJEL: 000</w:t>
      </w:r>
    </w:p>
    <w:p w:rsidR="00655D3D" w:rsidRPr="00655D3D" w:rsidRDefault="00655D3D" w:rsidP="00655D3D">
      <w:pPr>
        <w:spacing w:after="0"/>
        <w:rPr>
          <w:rFonts w:cstheme="minorHAnsi"/>
          <w:sz w:val="24"/>
          <w:szCs w:val="24"/>
        </w:rPr>
      </w:pPr>
    </w:p>
    <w:p w:rsidR="00655D3D" w:rsidRPr="00655D3D" w:rsidRDefault="00655D3D" w:rsidP="00655D3D">
      <w:pPr>
        <w:spacing w:after="0"/>
        <w:rPr>
          <w:rFonts w:cstheme="minorHAnsi"/>
          <w:b/>
          <w:sz w:val="24"/>
          <w:szCs w:val="24"/>
        </w:rPr>
      </w:pPr>
    </w:p>
    <w:p w:rsidR="00655D3D" w:rsidRPr="00655D3D" w:rsidRDefault="00655D3D" w:rsidP="00655D3D">
      <w:pPr>
        <w:spacing w:after="0"/>
        <w:jc w:val="center"/>
        <w:rPr>
          <w:rFonts w:cstheme="minorHAnsi"/>
          <w:b/>
          <w:sz w:val="24"/>
          <w:szCs w:val="24"/>
        </w:rPr>
      </w:pPr>
      <w:r w:rsidRPr="00655D3D">
        <w:rPr>
          <w:rFonts w:cstheme="minorHAnsi"/>
          <w:b/>
          <w:sz w:val="24"/>
          <w:szCs w:val="24"/>
        </w:rPr>
        <w:t xml:space="preserve">BILJEŠKE UZ FINANICJSKA IZVJEŠĆA </w:t>
      </w:r>
    </w:p>
    <w:p w:rsidR="00655D3D" w:rsidRPr="00655D3D" w:rsidRDefault="00655D3D" w:rsidP="00655D3D">
      <w:pPr>
        <w:spacing w:after="0"/>
        <w:jc w:val="center"/>
        <w:rPr>
          <w:rFonts w:cstheme="minorHAnsi"/>
          <w:b/>
          <w:sz w:val="24"/>
          <w:szCs w:val="24"/>
        </w:rPr>
      </w:pPr>
      <w:r w:rsidRPr="00655D3D">
        <w:rPr>
          <w:rFonts w:cstheme="minorHAnsi"/>
          <w:b/>
          <w:sz w:val="24"/>
          <w:szCs w:val="24"/>
        </w:rPr>
        <w:t>ZA RAZDOBLJE OD 01.01.2023. DO 30.06.2023. GODINE</w:t>
      </w:r>
    </w:p>
    <w:p w:rsidR="00655D3D" w:rsidRPr="00655D3D" w:rsidRDefault="00655D3D" w:rsidP="00655D3D">
      <w:pPr>
        <w:spacing w:after="0"/>
        <w:jc w:val="center"/>
        <w:rPr>
          <w:rFonts w:cstheme="minorHAnsi"/>
          <w:b/>
          <w:sz w:val="24"/>
          <w:szCs w:val="24"/>
        </w:rPr>
      </w:pPr>
    </w:p>
    <w:p w:rsidR="00655D3D" w:rsidRPr="00655D3D" w:rsidRDefault="00655D3D" w:rsidP="00655D3D">
      <w:pPr>
        <w:spacing w:after="0"/>
        <w:ind w:firstLine="708"/>
        <w:jc w:val="both"/>
        <w:rPr>
          <w:rFonts w:cstheme="minorHAnsi"/>
          <w:sz w:val="24"/>
          <w:szCs w:val="24"/>
        </w:rPr>
      </w:pPr>
      <w:r w:rsidRPr="00655D3D">
        <w:rPr>
          <w:rFonts w:cstheme="minorHAnsi"/>
          <w:sz w:val="24"/>
          <w:szCs w:val="24"/>
        </w:rPr>
        <w:t>Osnovna škola Zmajevac posluje u skladu sa Zakonom o odgoju i obrazovanju u osnovnoj i srednjoj školi (NN r. 87/08, 86/09, 92/10, 105/10, 90/11, 5/12, 16/12, 86/12, 126/12, 94/13, 152/14, 07/17, 68/18, 98/19) t, te Statutom škole. Škola obavlja djelatnost osnovnoškolskog obrazovanja te gospodarsku djelatnost iznajmljivanja školskog prostora</w:t>
      </w:r>
      <w:r>
        <w:rPr>
          <w:rFonts w:cstheme="minorHAnsi"/>
          <w:sz w:val="24"/>
          <w:szCs w:val="24"/>
        </w:rPr>
        <w:t xml:space="preserve"> (najam krova za solarne panele i najam dvorane</w:t>
      </w:r>
      <w:r w:rsidRPr="00655D3D">
        <w:rPr>
          <w:rFonts w:cstheme="minorHAnsi"/>
          <w:sz w:val="24"/>
          <w:szCs w:val="24"/>
        </w:rPr>
        <w:t>).</w:t>
      </w:r>
    </w:p>
    <w:p w:rsidR="00655D3D" w:rsidRPr="00655D3D" w:rsidRDefault="00655D3D" w:rsidP="00655D3D">
      <w:pPr>
        <w:spacing w:after="0"/>
        <w:jc w:val="both"/>
        <w:rPr>
          <w:rFonts w:cstheme="minorHAnsi"/>
          <w:sz w:val="24"/>
          <w:szCs w:val="24"/>
        </w:rPr>
      </w:pPr>
      <w:r w:rsidRPr="00655D3D">
        <w:rPr>
          <w:rFonts w:cstheme="minorHAnsi"/>
          <w:sz w:val="24"/>
          <w:szCs w:val="24"/>
        </w:rPr>
        <w:t>Osnovnoškolsko obrazovanje se odvija u četiri zgrade, od toga o jedna u matičnoj školi u Zmajevcu, te po jedna  u područnim školama u Suzi, Kotlini i Novom Bezdanu.</w:t>
      </w:r>
    </w:p>
    <w:p w:rsidR="00655D3D" w:rsidRPr="00655D3D" w:rsidRDefault="00655D3D" w:rsidP="00655D3D">
      <w:pPr>
        <w:spacing w:after="0"/>
        <w:jc w:val="both"/>
        <w:rPr>
          <w:rFonts w:cstheme="minorHAnsi"/>
          <w:sz w:val="24"/>
          <w:szCs w:val="24"/>
        </w:rPr>
      </w:pPr>
      <w:r w:rsidRPr="00655D3D">
        <w:rPr>
          <w:rFonts w:cstheme="minorHAnsi"/>
          <w:sz w:val="24"/>
          <w:szCs w:val="24"/>
        </w:rPr>
        <w:t>Financijski izvještaji OŠ Zmajevac su sastavljeni nakon što su proknjiženje sve poslovne promjene, događaji i transakcije za razdoblje siječanj -  lipanj 202</w:t>
      </w:r>
      <w:r>
        <w:rPr>
          <w:rFonts w:cstheme="minorHAnsi"/>
          <w:sz w:val="24"/>
          <w:szCs w:val="24"/>
        </w:rPr>
        <w:t>3</w:t>
      </w:r>
      <w:r w:rsidRPr="00655D3D">
        <w:rPr>
          <w:rFonts w:cstheme="minorHAnsi"/>
          <w:sz w:val="24"/>
          <w:szCs w:val="24"/>
        </w:rPr>
        <w:t>.,  te nakon što su  knjiženja obavljena pravilno i ažurno temeljem vjerodostojne knjigovodstvene dokumentacije i to prema propisanom računskom planu i u skladu sa financijskim planom odobrenim od nadležnih tijela.</w:t>
      </w:r>
    </w:p>
    <w:p w:rsidR="00655D3D" w:rsidRPr="00655D3D" w:rsidRDefault="00655D3D" w:rsidP="00655D3D">
      <w:pPr>
        <w:spacing w:after="0"/>
        <w:jc w:val="both"/>
        <w:rPr>
          <w:rFonts w:cstheme="minorHAnsi"/>
          <w:sz w:val="24"/>
          <w:szCs w:val="24"/>
        </w:rPr>
      </w:pPr>
      <w:r w:rsidRPr="00655D3D">
        <w:rPr>
          <w:rFonts w:cstheme="minorHAnsi"/>
          <w:sz w:val="24"/>
          <w:szCs w:val="24"/>
        </w:rPr>
        <w:t xml:space="preserve">Izvještaji su sastavljeni i predaju se prema odredbama Pravilnika o financijskom izvještavanju u proračunskom računovodstvu (NN 37/2022.) u zakonom određenim rokom, a to je </w:t>
      </w:r>
      <w:r>
        <w:rPr>
          <w:rFonts w:cstheme="minorHAnsi"/>
          <w:sz w:val="24"/>
          <w:szCs w:val="24"/>
        </w:rPr>
        <w:t>10.07.2023.</w:t>
      </w:r>
      <w:bookmarkStart w:id="0" w:name="_GoBack"/>
      <w:bookmarkEnd w:id="0"/>
    </w:p>
    <w:p w:rsidR="00655D3D" w:rsidRPr="00655D3D" w:rsidRDefault="00655D3D" w:rsidP="00655D3D">
      <w:pPr>
        <w:spacing w:after="0"/>
        <w:jc w:val="both"/>
        <w:rPr>
          <w:rFonts w:cstheme="minorHAnsi"/>
          <w:sz w:val="24"/>
          <w:szCs w:val="24"/>
        </w:rPr>
      </w:pPr>
      <w:r w:rsidRPr="00655D3D">
        <w:rPr>
          <w:rFonts w:cstheme="minorHAnsi"/>
          <w:sz w:val="24"/>
          <w:szCs w:val="24"/>
        </w:rPr>
        <w:t>Za sastavljanje i predaju financijskih izvještaja korišteni su elektronski obrasci verzija 8.</w:t>
      </w:r>
      <w:r>
        <w:rPr>
          <w:rFonts w:cstheme="minorHAnsi"/>
          <w:sz w:val="24"/>
          <w:szCs w:val="24"/>
        </w:rPr>
        <w:t>1</w:t>
      </w:r>
      <w:r w:rsidRPr="00655D3D">
        <w:rPr>
          <w:rFonts w:cstheme="minorHAnsi"/>
          <w:sz w:val="24"/>
          <w:szCs w:val="24"/>
        </w:rPr>
        <w:t>.</w:t>
      </w:r>
      <w:r>
        <w:rPr>
          <w:rFonts w:cstheme="minorHAnsi"/>
          <w:sz w:val="24"/>
          <w:szCs w:val="24"/>
        </w:rPr>
        <w:t>1</w:t>
      </w:r>
      <w:r w:rsidRPr="00655D3D">
        <w:rPr>
          <w:rFonts w:cstheme="minorHAnsi"/>
          <w:sz w:val="24"/>
          <w:szCs w:val="24"/>
        </w:rPr>
        <w:t xml:space="preserve">. koji su preuzeti sa RKPFI stranice, a koji se po popunjavanju i svim zadovoljenim kontrolama učitavaju u istu stranicu  </w:t>
      </w:r>
      <w:hyperlink r:id="rId8" w:history="1">
        <w:r w:rsidRPr="00655D3D">
          <w:rPr>
            <w:rStyle w:val="Hiperveza"/>
            <w:rFonts w:cstheme="minorHAnsi"/>
            <w:sz w:val="24"/>
            <w:szCs w:val="24"/>
          </w:rPr>
          <w:t>https://rkpfi.drzavna-riznica.hr/RKPFI/Report/Create</w:t>
        </w:r>
      </w:hyperlink>
      <w:r w:rsidRPr="00655D3D">
        <w:rPr>
          <w:rFonts w:cstheme="minorHAnsi"/>
          <w:sz w:val="24"/>
          <w:szCs w:val="24"/>
        </w:rPr>
        <w:t xml:space="preserve">  .</w:t>
      </w:r>
    </w:p>
    <w:p w:rsidR="00655D3D" w:rsidRPr="00655D3D" w:rsidRDefault="00655D3D" w:rsidP="00655D3D">
      <w:pPr>
        <w:spacing w:after="0"/>
        <w:jc w:val="both"/>
        <w:rPr>
          <w:rFonts w:cstheme="minorHAnsi"/>
          <w:sz w:val="24"/>
          <w:szCs w:val="24"/>
        </w:rPr>
      </w:pPr>
      <w:r w:rsidRPr="00655D3D">
        <w:rPr>
          <w:rFonts w:cstheme="minorHAnsi"/>
          <w:sz w:val="24"/>
          <w:szCs w:val="24"/>
        </w:rPr>
        <w:t>Odgovorna osoba za sastavljanje financijskih izvještaja je voditeljica računovodstva Gabrijela Telarović, dipl. oecc., a odgovorna osoba za predaju financijskih izvještaja jest ravnateljica Kinga Kolar, prof.</w:t>
      </w:r>
    </w:p>
    <w:p w:rsidR="00655D3D" w:rsidRPr="00655D3D" w:rsidRDefault="00655D3D" w:rsidP="00655D3D">
      <w:pPr>
        <w:spacing w:after="0"/>
        <w:jc w:val="both"/>
        <w:rPr>
          <w:rFonts w:cstheme="minorHAnsi"/>
          <w:sz w:val="24"/>
          <w:szCs w:val="24"/>
        </w:rPr>
      </w:pPr>
    </w:p>
    <w:p w:rsidR="00655D3D" w:rsidRDefault="00655D3D" w:rsidP="00655D3D">
      <w:pPr>
        <w:spacing w:after="0"/>
        <w:jc w:val="both"/>
        <w:rPr>
          <w:rFonts w:cstheme="minorHAnsi"/>
          <w:b/>
          <w:sz w:val="24"/>
          <w:szCs w:val="24"/>
        </w:rPr>
      </w:pPr>
    </w:p>
    <w:p w:rsidR="00655D3D" w:rsidRDefault="00655D3D" w:rsidP="00655D3D">
      <w:pPr>
        <w:spacing w:after="0"/>
        <w:jc w:val="both"/>
        <w:rPr>
          <w:rFonts w:cstheme="minorHAnsi"/>
          <w:b/>
          <w:sz w:val="24"/>
          <w:szCs w:val="24"/>
        </w:rPr>
      </w:pPr>
    </w:p>
    <w:p w:rsidR="00655D3D" w:rsidRDefault="00655D3D" w:rsidP="00655D3D">
      <w:pPr>
        <w:spacing w:after="0"/>
        <w:jc w:val="both"/>
        <w:rPr>
          <w:rFonts w:cstheme="minorHAnsi"/>
          <w:b/>
          <w:sz w:val="24"/>
          <w:szCs w:val="24"/>
        </w:rPr>
      </w:pPr>
    </w:p>
    <w:p w:rsidR="00655D3D" w:rsidRPr="00655D3D" w:rsidRDefault="00655D3D" w:rsidP="00655D3D">
      <w:pPr>
        <w:spacing w:after="0"/>
        <w:jc w:val="both"/>
        <w:rPr>
          <w:rFonts w:cstheme="minorHAnsi"/>
          <w:b/>
          <w:sz w:val="24"/>
          <w:szCs w:val="24"/>
        </w:rPr>
      </w:pPr>
    </w:p>
    <w:p w:rsidR="00A622CE" w:rsidRDefault="00A622CE" w:rsidP="00655D3D">
      <w:pPr>
        <w:spacing w:after="0"/>
        <w:jc w:val="both"/>
        <w:rPr>
          <w:rFonts w:cstheme="minorHAnsi"/>
          <w:b/>
          <w:i/>
          <w:sz w:val="24"/>
          <w:szCs w:val="24"/>
          <w:u w:val="single"/>
        </w:rPr>
      </w:pPr>
    </w:p>
    <w:p w:rsidR="00655D3D" w:rsidRDefault="00655D3D" w:rsidP="00655D3D">
      <w:pPr>
        <w:spacing w:after="0"/>
        <w:jc w:val="both"/>
        <w:rPr>
          <w:rFonts w:cstheme="minorHAnsi"/>
          <w:b/>
          <w:i/>
          <w:sz w:val="24"/>
          <w:szCs w:val="24"/>
          <w:u w:val="single"/>
        </w:rPr>
      </w:pPr>
      <w:r w:rsidRPr="00655D3D">
        <w:rPr>
          <w:rFonts w:cstheme="minorHAnsi"/>
          <w:b/>
          <w:i/>
          <w:sz w:val="24"/>
          <w:szCs w:val="24"/>
          <w:u w:val="single"/>
        </w:rPr>
        <w:t>PR-RAS:</w:t>
      </w:r>
    </w:p>
    <w:p w:rsidR="00655D3D" w:rsidRPr="00655D3D" w:rsidRDefault="00655D3D" w:rsidP="00655D3D">
      <w:pPr>
        <w:spacing w:after="0"/>
        <w:jc w:val="both"/>
        <w:rPr>
          <w:rFonts w:cstheme="minorHAnsi"/>
          <w:b/>
          <w:i/>
          <w:sz w:val="24"/>
          <w:szCs w:val="24"/>
          <w:u w:val="single"/>
        </w:rPr>
      </w:pPr>
    </w:p>
    <w:p w:rsidR="00655D3D" w:rsidRPr="00655D3D" w:rsidRDefault="00655D3D" w:rsidP="00655D3D">
      <w:pPr>
        <w:spacing w:after="0"/>
        <w:jc w:val="both"/>
        <w:rPr>
          <w:rFonts w:cstheme="minorHAnsi"/>
          <w:b/>
          <w:sz w:val="24"/>
          <w:szCs w:val="24"/>
          <w:u w:val="dotted"/>
        </w:rPr>
      </w:pPr>
      <w:r w:rsidRPr="00655D3D">
        <w:rPr>
          <w:rFonts w:cstheme="minorHAnsi"/>
          <w:b/>
          <w:sz w:val="24"/>
          <w:szCs w:val="24"/>
          <w:u w:val="dotted"/>
        </w:rPr>
        <w:t>UKUPNI PRIHODI</w:t>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 xml:space="preserve">   </w:t>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t xml:space="preserve">  </w:t>
      </w:r>
      <w:r w:rsidRPr="00655D3D">
        <w:rPr>
          <w:rFonts w:cstheme="minorHAnsi"/>
          <w:b/>
          <w:sz w:val="24"/>
          <w:szCs w:val="24"/>
          <w:u w:val="dotted"/>
        </w:rPr>
        <w:t xml:space="preserve">      </w:t>
      </w:r>
      <w:r>
        <w:rPr>
          <w:rFonts w:cstheme="minorHAnsi"/>
          <w:b/>
          <w:sz w:val="24"/>
          <w:szCs w:val="24"/>
          <w:u w:val="dotted"/>
        </w:rPr>
        <w:t xml:space="preserve">                 </w:t>
      </w:r>
      <w:r w:rsidRPr="00655D3D">
        <w:rPr>
          <w:rFonts w:cstheme="minorHAnsi"/>
          <w:b/>
          <w:sz w:val="24"/>
          <w:szCs w:val="24"/>
          <w:u w:val="dotted"/>
        </w:rPr>
        <w:t xml:space="preserve">    </w:t>
      </w:r>
      <w:r w:rsidRPr="00655D3D">
        <w:rPr>
          <w:rFonts w:cstheme="minorHAnsi"/>
          <w:b/>
          <w:sz w:val="24"/>
          <w:szCs w:val="24"/>
          <w:u w:val="dotted"/>
        </w:rPr>
        <w:t xml:space="preserve"> 527.784,01</w:t>
      </w:r>
    </w:p>
    <w:p w:rsidR="00655D3D" w:rsidRPr="00655D3D" w:rsidRDefault="00655D3D" w:rsidP="00655D3D">
      <w:pPr>
        <w:spacing w:after="0"/>
        <w:jc w:val="both"/>
        <w:rPr>
          <w:rFonts w:cstheme="minorHAnsi"/>
          <w:sz w:val="24"/>
          <w:szCs w:val="24"/>
        </w:rPr>
      </w:pPr>
      <w:r w:rsidRPr="00655D3D">
        <w:rPr>
          <w:rFonts w:cstheme="minorHAnsi"/>
          <w:sz w:val="24"/>
          <w:szCs w:val="24"/>
        </w:rPr>
        <w:t>Tekuće pomoći državnog proračuna (plaće zaposlenima)</w:t>
      </w:r>
      <w:r w:rsidRPr="00655D3D">
        <w:rPr>
          <w:rFonts w:cstheme="minorHAnsi"/>
          <w:sz w:val="24"/>
          <w:szCs w:val="24"/>
        </w:rPr>
        <w:tab/>
        <w:t xml:space="preserve">   </w:t>
      </w:r>
      <w:r w:rsidRPr="00655D3D">
        <w:rPr>
          <w:rFonts w:cstheme="minorHAnsi"/>
          <w:sz w:val="24"/>
          <w:szCs w:val="24"/>
        </w:rPr>
        <w:t xml:space="preserve">     </w:t>
      </w:r>
      <w:r>
        <w:rPr>
          <w:rFonts w:cstheme="minorHAnsi"/>
          <w:sz w:val="24"/>
          <w:szCs w:val="24"/>
        </w:rPr>
        <w:t xml:space="preserve">                 </w:t>
      </w:r>
      <w:r w:rsidRPr="00655D3D">
        <w:rPr>
          <w:rFonts w:cstheme="minorHAnsi"/>
          <w:sz w:val="24"/>
          <w:szCs w:val="24"/>
        </w:rPr>
        <w:t xml:space="preserve">     </w:t>
      </w:r>
      <w:r w:rsidRPr="00655D3D">
        <w:rPr>
          <w:rFonts w:cstheme="minorHAnsi"/>
          <w:sz w:val="24"/>
          <w:szCs w:val="24"/>
        </w:rPr>
        <w:t xml:space="preserve">493.686,61 </w:t>
      </w:r>
    </w:p>
    <w:p w:rsidR="00655D3D" w:rsidRPr="00655D3D" w:rsidRDefault="00655D3D" w:rsidP="00655D3D">
      <w:pPr>
        <w:spacing w:after="0"/>
        <w:jc w:val="both"/>
        <w:rPr>
          <w:rFonts w:cstheme="minorHAnsi"/>
          <w:sz w:val="24"/>
          <w:szCs w:val="24"/>
        </w:rPr>
      </w:pPr>
      <w:r w:rsidRPr="00655D3D">
        <w:rPr>
          <w:rFonts w:cstheme="minorHAnsi"/>
          <w:sz w:val="24"/>
          <w:szCs w:val="24"/>
        </w:rPr>
        <w:t>Prihodi od prodaje i iznajmljivanja</w:t>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t xml:space="preserve">  </w:t>
      </w:r>
      <w:r>
        <w:rPr>
          <w:rFonts w:cstheme="minorHAnsi"/>
          <w:sz w:val="24"/>
          <w:szCs w:val="24"/>
        </w:rPr>
        <w:t xml:space="preserve">               </w:t>
      </w:r>
      <w:r w:rsidRPr="00655D3D">
        <w:rPr>
          <w:rFonts w:cstheme="minorHAnsi"/>
          <w:sz w:val="24"/>
          <w:szCs w:val="24"/>
        </w:rPr>
        <w:t xml:space="preserve">        578,83</w:t>
      </w:r>
    </w:p>
    <w:p w:rsidR="00655D3D" w:rsidRPr="00655D3D" w:rsidRDefault="00655D3D" w:rsidP="00655D3D">
      <w:pPr>
        <w:spacing w:after="0"/>
        <w:jc w:val="both"/>
        <w:rPr>
          <w:rFonts w:cstheme="minorHAnsi"/>
          <w:sz w:val="24"/>
          <w:szCs w:val="24"/>
        </w:rPr>
      </w:pPr>
      <w:r w:rsidRPr="00655D3D">
        <w:rPr>
          <w:rFonts w:cstheme="minorHAnsi"/>
          <w:sz w:val="24"/>
          <w:szCs w:val="24"/>
        </w:rPr>
        <w:t xml:space="preserve">Prihodi od kapitalnih donacija trg. društava                                   </w:t>
      </w:r>
      <w:r>
        <w:rPr>
          <w:rFonts w:cstheme="minorHAnsi"/>
          <w:sz w:val="24"/>
          <w:szCs w:val="24"/>
        </w:rPr>
        <w:t xml:space="preserve">                    </w:t>
      </w:r>
      <w:r w:rsidRPr="00655D3D">
        <w:rPr>
          <w:rFonts w:cstheme="minorHAnsi"/>
          <w:sz w:val="24"/>
          <w:szCs w:val="24"/>
        </w:rPr>
        <w:t xml:space="preserve"> </w:t>
      </w:r>
      <w:r w:rsidRPr="00655D3D">
        <w:rPr>
          <w:rFonts w:cstheme="minorHAnsi"/>
          <w:sz w:val="24"/>
          <w:szCs w:val="24"/>
        </w:rPr>
        <w:t xml:space="preserve">  </w:t>
      </w:r>
      <w:r w:rsidRPr="00655D3D">
        <w:rPr>
          <w:rFonts w:cstheme="minorHAnsi"/>
          <w:sz w:val="24"/>
          <w:szCs w:val="24"/>
        </w:rPr>
        <w:t xml:space="preserve"> 1.877,12</w:t>
      </w:r>
    </w:p>
    <w:p w:rsidR="00655D3D" w:rsidRPr="00655D3D" w:rsidRDefault="00655D3D" w:rsidP="00655D3D">
      <w:pPr>
        <w:spacing w:after="0"/>
        <w:jc w:val="both"/>
        <w:rPr>
          <w:rFonts w:cstheme="minorHAnsi"/>
          <w:sz w:val="24"/>
          <w:szCs w:val="24"/>
        </w:rPr>
      </w:pPr>
      <w:r w:rsidRPr="00655D3D">
        <w:rPr>
          <w:rFonts w:cstheme="minorHAnsi"/>
          <w:sz w:val="24"/>
          <w:szCs w:val="24"/>
        </w:rPr>
        <w:t xml:space="preserve">Prihodi iz županijskog proračuna </w:t>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Pr>
          <w:rFonts w:cstheme="minorHAnsi"/>
          <w:sz w:val="24"/>
          <w:szCs w:val="24"/>
        </w:rPr>
        <w:t xml:space="preserve">               </w:t>
      </w:r>
      <w:r w:rsidRPr="00655D3D">
        <w:rPr>
          <w:rFonts w:cstheme="minorHAnsi"/>
          <w:sz w:val="24"/>
          <w:szCs w:val="24"/>
        </w:rPr>
        <w:t xml:space="preserve">  </w:t>
      </w:r>
      <w:r w:rsidRPr="00655D3D">
        <w:rPr>
          <w:rFonts w:cstheme="minorHAnsi"/>
          <w:sz w:val="24"/>
          <w:szCs w:val="24"/>
        </w:rPr>
        <w:t xml:space="preserve">  </w:t>
      </w:r>
      <w:r w:rsidRPr="00655D3D">
        <w:rPr>
          <w:rFonts w:cstheme="minorHAnsi"/>
          <w:sz w:val="24"/>
          <w:szCs w:val="24"/>
        </w:rPr>
        <w:t xml:space="preserve"> 31.641,45</w:t>
      </w:r>
    </w:p>
    <w:p w:rsidR="00655D3D" w:rsidRPr="00655D3D" w:rsidRDefault="00655D3D" w:rsidP="00655D3D">
      <w:pPr>
        <w:spacing w:after="0"/>
        <w:jc w:val="both"/>
        <w:rPr>
          <w:rFonts w:cstheme="minorHAnsi"/>
          <w:b/>
          <w:sz w:val="24"/>
          <w:szCs w:val="24"/>
        </w:rPr>
      </w:pPr>
    </w:p>
    <w:p w:rsidR="00655D3D" w:rsidRPr="00655D3D" w:rsidRDefault="00655D3D" w:rsidP="00655D3D">
      <w:pPr>
        <w:spacing w:after="0"/>
        <w:jc w:val="both"/>
        <w:rPr>
          <w:rFonts w:cstheme="minorHAnsi"/>
          <w:b/>
          <w:sz w:val="24"/>
          <w:szCs w:val="24"/>
          <w:u w:val="dotted"/>
        </w:rPr>
      </w:pPr>
      <w:r w:rsidRPr="00655D3D">
        <w:rPr>
          <w:rFonts w:cstheme="minorHAnsi"/>
          <w:b/>
          <w:sz w:val="24"/>
          <w:szCs w:val="24"/>
          <w:u w:val="dotted"/>
        </w:rPr>
        <w:t>UKUPNI IZDACI</w:t>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t xml:space="preserve"> </w:t>
      </w:r>
      <w:r>
        <w:rPr>
          <w:rFonts w:cstheme="minorHAnsi"/>
          <w:b/>
          <w:sz w:val="24"/>
          <w:szCs w:val="24"/>
          <w:u w:val="dotted"/>
        </w:rPr>
        <w:t xml:space="preserve">               </w:t>
      </w:r>
      <w:r w:rsidRPr="00655D3D">
        <w:rPr>
          <w:rFonts w:cstheme="minorHAnsi"/>
          <w:b/>
          <w:sz w:val="24"/>
          <w:szCs w:val="24"/>
          <w:u w:val="dotted"/>
        </w:rPr>
        <w:t xml:space="preserve">  523.942,63</w:t>
      </w:r>
    </w:p>
    <w:p w:rsidR="00655D3D" w:rsidRPr="00655D3D" w:rsidRDefault="00655D3D" w:rsidP="00655D3D">
      <w:pPr>
        <w:spacing w:after="0"/>
        <w:jc w:val="both"/>
        <w:rPr>
          <w:rFonts w:cstheme="minorHAnsi"/>
          <w:sz w:val="24"/>
          <w:szCs w:val="24"/>
        </w:rPr>
      </w:pPr>
      <w:r w:rsidRPr="00655D3D">
        <w:rPr>
          <w:rFonts w:cstheme="minorHAnsi"/>
          <w:sz w:val="24"/>
          <w:szCs w:val="24"/>
        </w:rPr>
        <w:t>Rashodi za zaposlene</w:t>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t xml:space="preserve">   </w:t>
      </w:r>
      <w:r w:rsidRPr="00655D3D">
        <w:rPr>
          <w:rFonts w:cstheme="minorHAnsi"/>
          <w:sz w:val="24"/>
          <w:szCs w:val="24"/>
        </w:rPr>
        <w:tab/>
      </w:r>
      <w:r w:rsidRPr="00655D3D">
        <w:rPr>
          <w:rFonts w:cstheme="minorHAnsi"/>
          <w:sz w:val="24"/>
          <w:szCs w:val="24"/>
        </w:rPr>
        <w:tab/>
        <w:t xml:space="preserve"> </w:t>
      </w:r>
      <w:r>
        <w:rPr>
          <w:rFonts w:cstheme="minorHAnsi"/>
          <w:sz w:val="24"/>
          <w:szCs w:val="24"/>
        </w:rPr>
        <w:t xml:space="preserve">                </w:t>
      </w:r>
      <w:r w:rsidRPr="00655D3D">
        <w:rPr>
          <w:rFonts w:cstheme="minorHAnsi"/>
          <w:sz w:val="24"/>
          <w:szCs w:val="24"/>
        </w:rPr>
        <w:t xml:space="preserve"> 454.160,27</w:t>
      </w:r>
    </w:p>
    <w:p w:rsidR="00655D3D" w:rsidRPr="00655D3D" w:rsidRDefault="00655D3D" w:rsidP="00655D3D">
      <w:pPr>
        <w:spacing w:after="0"/>
        <w:jc w:val="both"/>
        <w:rPr>
          <w:rFonts w:cstheme="minorHAnsi"/>
          <w:sz w:val="24"/>
          <w:szCs w:val="24"/>
        </w:rPr>
      </w:pPr>
      <w:r w:rsidRPr="00655D3D">
        <w:rPr>
          <w:rFonts w:cstheme="minorHAnsi"/>
          <w:sz w:val="24"/>
          <w:szCs w:val="24"/>
        </w:rPr>
        <w:t>Materijalni rashodi</w:t>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t xml:space="preserve"> </w:t>
      </w:r>
      <w:r>
        <w:rPr>
          <w:rFonts w:cstheme="minorHAnsi"/>
          <w:sz w:val="24"/>
          <w:szCs w:val="24"/>
        </w:rPr>
        <w:t xml:space="preserve">               </w:t>
      </w:r>
      <w:r w:rsidRPr="00655D3D">
        <w:rPr>
          <w:rFonts w:cstheme="minorHAnsi"/>
          <w:sz w:val="24"/>
          <w:szCs w:val="24"/>
        </w:rPr>
        <w:t xml:space="preserve">    67.368,76</w:t>
      </w:r>
    </w:p>
    <w:p w:rsidR="00655D3D" w:rsidRPr="00655D3D" w:rsidRDefault="00655D3D" w:rsidP="00655D3D">
      <w:pPr>
        <w:spacing w:after="0"/>
        <w:jc w:val="both"/>
        <w:rPr>
          <w:rFonts w:cstheme="minorHAnsi"/>
          <w:sz w:val="24"/>
          <w:szCs w:val="24"/>
        </w:rPr>
      </w:pPr>
      <w:r w:rsidRPr="00655D3D">
        <w:rPr>
          <w:rFonts w:cstheme="minorHAnsi"/>
          <w:sz w:val="24"/>
          <w:szCs w:val="24"/>
        </w:rPr>
        <w:t xml:space="preserve">Ostali rashodi (tekuće donacije)                                                         </w:t>
      </w:r>
      <w:r>
        <w:rPr>
          <w:rFonts w:cstheme="minorHAnsi"/>
          <w:sz w:val="24"/>
          <w:szCs w:val="24"/>
        </w:rPr>
        <w:t xml:space="preserve">                    </w:t>
      </w:r>
      <w:r w:rsidRPr="00655D3D">
        <w:rPr>
          <w:rFonts w:cstheme="minorHAnsi"/>
          <w:sz w:val="24"/>
          <w:szCs w:val="24"/>
        </w:rPr>
        <w:t xml:space="preserve"> </w:t>
      </w:r>
      <w:r w:rsidRPr="00655D3D">
        <w:rPr>
          <w:rFonts w:cstheme="minorHAnsi"/>
          <w:sz w:val="24"/>
          <w:szCs w:val="24"/>
        </w:rPr>
        <w:t xml:space="preserve"> </w:t>
      </w:r>
      <w:r w:rsidRPr="00655D3D">
        <w:rPr>
          <w:rFonts w:cstheme="minorHAnsi"/>
          <w:sz w:val="24"/>
          <w:szCs w:val="24"/>
        </w:rPr>
        <w:t xml:space="preserve"> </w:t>
      </w:r>
      <w:r>
        <w:rPr>
          <w:rFonts w:cstheme="minorHAnsi"/>
          <w:sz w:val="24"/>
          <w:szCs w:val="24"/>
        </w:rPr>
        <w:t>1</w:t>
      </w:r>
      <w:r w:rsidRPr="00655D3D">
        <w:rPr>
          <w:rFonts w:cstheme="minorHAnsi"/>
          <w:sz w:val="24"/>
          <w:szCs w:val="24"/>
        </w:rPr>
        <w:t>95,16</w:t>
      </w:r>
    </w:p>
    <w:p w:rsidR="00655D3D" w:rsidRPr="00655D3D" w:rsidRDefault="00655D3D" w:rsidP="00655D3D">
      <w:pPr>
        <w:spacing w:after="0"/>
        <w:jc w:val="both"/>
        <w:rPr>
          <w:rFonts w:cstheme="minorHAnsi"/>
          <w:sz w:val="24"/>
          <w:szCs w:val="24"/>
        </w:rPr>
      </w:pPr>
      <w:r w:rsidRPr="00655D3D">
        <w:rPr>
          <w:rFonts w:cstheme="minorHAnsi"/>
          <w:sz w:val="24"/>
          <w:szCs w:val="24"/>
        </w:rPr>
        <w:t>Oprema</w:t>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t xml:space="preserve">  </w:t>
      </w:r>
      <w:r w:rsidRPr="00655D3D">
        <w:rPr>
          <w:rFonts w:cstheme="minorHAnsi"/>
          <w:sz w:val="24"/>
          <w:szCs w:val="24"/>
        </w:rPr>
        <w:t xml:space="preserve">  </w:t>
      </w:r>
      <w:r>
        <w:rPr>
          <w:rFonts w:cstheme="minorHAnsi"/>
          <w:sz w:val="24"/>
          <w:szCs w:val="24"/>
        </w:rPr>
        <w:t xml:space="preserve">   </w:t>
      </w:r>
      <w:r w:rsidRPr="00655D3D">
        <w:rPr>
          <w:rFonts w:cstheme="minorHAnsi"/>
          <w:sz w:val="24"/>
          <w:szCs w:val="24"/>
        </w:rPr>
        <w:t xml:space="preserve"> </w:t>
      </w:r>
      <w:r w:rsidRPr="00655D3D">
        <w:rPr>
          <w:rFonts w:cstheme="minorHAnsi"/>
          <w:sz w:val="24"/>
          <w:szCs w:val="24"/>
        </w:rPr>
        <w:t xml:space="preserve">  2.137,72</w:t>
      </w:r>
    </w:p>
    <w:p w:rsidR="00655D3D" w:rsidRPr="00655D3D" w:rsidRDefault="00655D3D" w:rsidP="00655D3D">
      <w:pPr>
        <w:spacing w:after="0"/>
        <w:jc w:val="both"/>
        <w:rPr>
          <w:rFonts w:cstheme="minorHAnsi"/>
          <w:sz w:val="24"/>
          <w:szCs w:val="24"/>
        </w:rPr>
      </w:pPr>
      <w:r w:rsidRPr="00655D3D">
        <w:rPr>
          <w:rFonts w:cstheme="minorHAnsi"/>
          <w:sz w:val="24"/>
          <w:szCs w:val="24"/>
        </w:rPr>
        <w:t>Knjige</w:t>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ab/>
      </w:r>
      <w:r w:rsidRPr="00655D3D">
        <w:rPr>
          <w:rFonts w:cstheme="minorHAnsi"/>
          <w:sz w:val="24"/>
          <w:szCs w:val="24"/>
        </w:rPr>
        <w:t xml:space="preserve">   </w:t>
      </w:r>
      <w:r w:rsidRPr="00655D3D">
        <w:rPr>
          <w:rFonts w:cstheme="minorHAnsi"/>
          <w:sz w:val="24"/>
          <w:szCs w:val="24"/>
        </w:rPr>
        <w:tab/>
      </w:r>
      <w:r w:rsidRPr="00655D3D">
        <w:rPr>
          <w:rFonts w:cstheme="minorHAnsi"/>
          <w:sz w:val="24"/>
          <w:szCs w:val="24"/>
        </w:rPr>
        <w:tab/>
      </w:r>
      <w:r w:rsidRPr="00655D3D">
        <w:rPr>
          <w:rFonts w:cstheme="minorHAnsi"/>
          <w:sz w:val="24"/>
          <w:szCs w:val="24"/>
        </w:rPr>
        <w:tab/>
        <w:t xml:space="preserve">             </w:t>
      </w:r>
      <w:r w:rsidRPr="00655D3D">
        <w:rPr>
          <w:rFonts w:cstheme="minorHAnsi"/>
          <w:sz w:val="24"/>
          <w:szCs w:val="24"/>
        </w:rPr>
        <w:t xml:space="preserve">     </w:t>
      </w:r>
      <w:r>
        <w:rPr>
          <w:rFonts w:cstheme="minorHAnsi"/>
          <w:sz w:val="24"/>
          <w:szCs w:val="24"/>
        </w:rPr>
        <w:t xml:space="preserve">                 </w:t>
      </w:r>
      <w:r w:rsidRPr="00655D3D">
        <w:rPr>
          <w:rFonts w:cstheme="minorHAnsi"/>
          <w:sz w:val="24"/>
          <w:szCs w:val="24"/>
        </w:rPr>
        <w:t xml:space="preserve">    </w:t>
      </w:r>
      <w:r w:rsidRPr="00655D3D">
        <w:rPr>
          <w:rFonts w:cstheme="minorHAnsi"/>
          <w:sz w:val="24"/>
          <w:szCs w:val="24"/>
        </w:rPr>
        <w:t>80,72</w:t>
      </w:r>
    </w:p>
    <w:p w:rsidR="00655D3D" w:rsidRPr="00655D3D" w:rsidRDefault="00655D3D" w:rsidP="00655D3D">
      <w:pPr>
        <w:spacing w:after="0"/>
        <w:jc w:val="both"/>
        <w:rPr>
          <w:rFonts w:cstheme="minorHAnsi"/>
          <w:sz w:val="24"/>
          <w:szCs w:val="24"/>
        </w:rPr>
      </w:pPr>
    </w:p>
    <w:p w:rsidR="00655D3D" w:rsidRPr="00655D3D" w:rsidRDefault="00655D3D" w:rsidP="00655D3D">
      <w:pPr>
        <w:spacing w:after="0"/>
        <w:jc w:val="both"/>
        <w:rPr>
          <w:rFonts w:cstheme="minorHAnsi"/>
          <w:b/>
          <w:sz w:val="24"/>
          <w:szCs w:val="24"/>
          <w:u w:val="dotted"/>
        </w:rPr>
      </w:pPr>
      <w:r w:rsidRPr="00655D3D">
        <w:rPr>
          <w:rFonts w:cstheme="minorHAnsi"/>
          <w:b/>
          <w:sz w:val="24"/>
          <w:szCs w:val="24"/>
          <w:u w:val="dotted"/>
        </w:rPr>
        <w:t>RAZLIKA PRIHODA I IZDATAKA</w:t>
      </w:r>
      <w:r w:rsidRPr="00655D3D">
        <w:rPr>
          <w:rFonts w:cstheme="minorHAnsi"/>
          <w:b/>
          <w:sz w:val="24"/>
          <w:szCs w:val="24"/>
          <w:u w:val="dotted"/>
        </w:rPr>
        <w:tab/>
      </w:r>
      <w:r w:rsidRPr="00655D3D">
        <w:rPr>
          <w:rFonts w:cstheme="minorHAnsi"/>
          <w:b/>
          <w:sz w:val="24"/>
          <w:szCs w:val="24"/>
          <w:u w:val="dotted"/>
        </w:rPr>
        <w:tab/>
        <w:t xml:space="preserve">   </w:t>
      </w:r>
      <w:r w:rsidRPr="00655D3D">
        <w:rPr>
          <w:rFonts w:cstheme="minorHAnsi"/>
          <w:b/>
          <w:sz w:val="24"/>
          <w:szCs w:val="24"/>
          <w:u w:val="dotted"/>
        </w:rPr>
        <w:tab/>
      </w:r>
      <w:r w:rsidRPr="00655D3D">
        <w:rPr>
          <w:rFonts w:cstheme="minorHAnsi"/>
          <w:b/>
          <w:sz w:val="24"/>
          <w:szCs w:val="24"/>
          <w:u w:val="dotted"/>
        </w:rPr>
        <w:tab/>
        <w:t xml:space="preserve">   </w:t>
      </w:r>
      <w:r>
        <w:rPr>
          <w:rFonts w:cstheme="minorHAnsi"/>
          <w:b/>
          <w:sz w:val="24"/>
          <w:szCs w:val="24"/>
          <w:u w:val="dotted"/>
        </w:rPr>
        <w:t xml:space="preserve">              </w:t>
      </w:r>
      <w:r w:rsidRPr="00655D3D">
        <w:rPr>
          <w:rFonts w:cstheme="minorHAnsi"/>
          <w:b/>
          <w:sz w:val="24"/>
          <w:szCs w:val="24"/>
          <w:u w:val="dotted"/>
        </w:rPr>
        <w:t xml:space="preserve">    </w:t>
      </w:r>
      <w:r w:rsidRPr="00655D3D">
        <w:rPr>
          <w:rFonts w:cstheme="minorHAnsi"/>
          <w:b/>
          <w:sz w:val="24"/>
          <w:szCs w:val="24"/>
          <w:u w:val="dotted"/>
        </w:rPr>
        <w:t xml:space="preserve"> </w:t>
      </w:r>
      <w:r w:rsidRPr="00655D3D">
        <w:rPr>
          <w:rFonts w:cstheme="minorHAnsi"/>
          <w:b/>
          <w:sz w:val="24"/>
          <w:szCs w:val="24"/>
          <w:u w:val="dotted"/>
        </w:rPr>
        <w:t>3.841,38</w:t>
      </w:r>
    </w:p>
    <w:p w:rsidR="00655D3D" w:rsidRPr="00655D3D" w:rsidRDefault="00655D3D" w:rsidP="00655D3D">
      <w:pPr>
        <w:spacing w:after="0"/>
        <w:jc w:val="both"/>
        <w:rPr>
          <w:rFonts w:cstheme="minorHAnsi"/>
          <w:b/>
          <w:sz w:val="24"/>
          <w:szCs w:val="24"/>
        </w:rPr>
      </w:pPr>
    </w:p>
    <w:p w:rsidR="00655D3D" w:rsidRPr="00655D3D" w:rsidRDefault="00655D3D" w:rsidP="00655D3D">
      <w:pPr>
        <w:spacing w:after="0"/>
        <w:jc w:val="both"/>
        <w:rPr>
          <w:rFonts w:cstheme="minorHAnsi"/>
          <w:b/>
          <w:sz w:val="24"/>
          <w:szCs w:val="24"/>
        </w:rPr>
      </w:pPr>
      <w:r w:rsidRPr="00655D3D">
        <w:rPr>
          <w:rFonts w:cstheme="minorHAnsi"/>
          <w:b/>
          <w:sz w:val="24"/>
          <w:szCs w:val="24"/>
          <w:u w:val="dotted"/>
        </w:rPr>
        <w:t>PRENESENI GUBITAK</w:t>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r>
      <w:r>
        <w:rPr>
          <w:rFonts w:cstheme="minorHAnsi"/>
          <w:b/>
          <w:sz w:val="24"/>
          <w:szCs w:val="24"/>
          <w:u w:val="dotted"/>
        </w:rPr>
        <w:t xml:space="preserve">              </w:t>
      </w:r>
      <w:r w:rsidRPr="00655D3D">
        <w:rPr>
          <w:rFonts w:cstheme="minorHAnsi"/>
          <w:b/>
          <w:sz w:val="24"/>
          <w:szCs w:val="24"/>
          <w:u w:val="dotted"/>
        </w:rPr>
        <w:t xml:space="preserve"> </w:t>
      </w:r>
      <w:r w:rsidRPr="00655D3D">
        <w:rPr>
          <w:rFonts w:cstheme="minorHAnsi"/>
          <w:b/>
          <w:sz w:val="24"/>
          <w:szCs w:val="24"/>
          <w:u w:val="dotted"/>
        </w:rPr>
        <w:t xml:space="preserve">       1.223,68</w:t>
      </w:r>
    </w:p>
    <w:p w:rsidR="00655D3D" w:rsidRPr="00655D3D" w:rsidRDefault="00655D3D" w:rsidP="00655D3D">
      <w:pPr>
        <w:spacing w:after="0"/>
        <w:jc w:val="both"/>
        <w:rPr>
          <w:rFonts w:cstheme="minorHAnsi"/>
          <w:b/>
          <w:sz w:val="24"/>
          <w:szCs w:val="24"/>
        </w:rPr>
      </w:pPr>
    </w:p>
    <w:p w:rsidR="00655D3D" w:rsidRPr="00655D3D" w:rsidRDefault="00655D3D" w:rsidP="00655D3D">
      <w:pPr>
        <w:spacing w:after="0"/>
        <w:jc w:val="both"/>
        <w:rPr>
          <w:rFonts w:cstheme="minorHAnsi"/>
          <w:b/>
          <w:sz w:val="24"/>
          <w:szCs w:val="24"/>
          <w:u w:val="dotted"/>
        </w:rPr>
      </w:pPr>
      <w:r w:rsidRPr="00655D3D">
        <w:rPr>
          <w:rFonts w:cstheme="minorHAnsi"/>
          <w:b/>
          <w:sz w:val="24"/>
          <w:szCs w:val="24"/>
          <w:u w:val="dotted"/>
        </w:rPr>
        <w:t>DOBIT TEKUĆE GODINE</w:t>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r>
      <w:r w:rsidRPr="00655D3D">
        <w:rPr>
          <w:rFonts w:cstheme="minorHAnsi"/>
          <w:b/>
          <w:sz w:val="24"/>
          <w:szCs w:val="24"/>
          <w:u w:val="dotted"/>
        </w:rPr>
        <w:tab/>
      </w:r>
      <w:r>
        <w:rPr>
          <w:rFonts w:cstheme="minorHAnsi"/>
          <w:b/>
          <w:sz w:val="24"/>
          <w:szCs w:val="24"/>
          <w:u w:val="dotted"/>
        </w:rPr>
        <w:t xml:space="preserve">    </w:t>
      </w:r>
      <w:r w:rsidRPr="00655D3D">
        <w:rPr>
          <w:rFonts w:cstheme="minorHAnsi"/>
          <w:b/>
          <w:sz w:val="24"/>
          <w:szCs w:val="24"/>
          <w:u w:val="dotted"/>
        </w:rPr>
        <w:tab/>
        <w:t xml:space="preserve">        </w:t>
      </w:r>
      <w:r>
        <w:rPr>
          <w:rFonts w:cstheme="minorHAnsi"/>
          <w:b/>
          <w:sz w:val="24"/>
          <w:szCs w:val="24"/>
          <w:u w:val="dotted"/>
        </w:rPr>
        <w:t xml:space="preserve">  </w:t>
      </w:r>
      <w:r w:rsidRPr="00655D3D">
        <w:rPr>
          <w:rFonts w:cstheme="minorHAnsi"/>
          <w:b/>
          <w:sz w:val="24"/>
          <w:szCs w:val="24"/>
          <w:u w:val="dotted"/>
        </w:rPr>
        <w:t>5.065,06</w:t>
      </w:r>
    </w:p>
    <w:p w:rsidR="00655D3D" w:rsidRPr="00655D3D" w:rsidRDefault="00655D3D" w:rsidP="00655D3D">
      <w:pPr>
        <w:spacing w:after="0"/>
        <w:jc w:val="both"/>
        <w:rPr>
          <w:rFonts w:cstheme="minorHAnsi"/>
          <w:b/>
          <w:sz w:val="24"/>
          <w:szCs w:val="24"/>
        </w:rPr>
      </w:pPr>
    </w:p>
    <w:p w:rsidR="00655D3D" w:rsidRDefault="00655D3D" w:rsidP="00655D3D">
      <w:pPr>
        <w:spacing w:after="0"/>
        <w:jc w:val="both"/>
        <w:rPr>
          <w:rFonts w:cstheme="minorHAnsi"/>
          <w:sz w:val="24"/>
          <w:szCs w:val="24"/>
        </w:rPr>
      </w:pPr>
    </w:p>
    <w:p w:rsidR="00655D3D" w:rsidRPr="00655D3D" w:rsidRDefault="00655D3D" w:rsidP="00655D3D">
      <w:pPr>
        <w:spacing w:after="0"/>
        <w:jc w:val="both"/>
        <w:rPr>
          <w:rFonts w:cstheme="minorHAnsi"/>
          <w:sz w:val="24"/>
          <w:szCs w:val="24"/>
        </w:rPr>
      </w:pPr>
      <w:r w:rsidRPr="00655D3D">
        <w:rPr>
          <w:rFonts w:cstheme="minorHAnsi"/>
          <w:sz w:val="24"/>
          <w:szCs w:val="24"/>
        </w:rPr>
        <w:t>Stanje na žiroračunu 30.06.2023. (jer se posluje preko riznice-podračuna)</w:t>
      </w:r>
      <w:r w:rsidR="00A622CE">
        <w:rPr>
          <w:rFonts w:cstheme="minorHAnsi"/>
          <w:sz w:val="24"/>
          <w:szCs w:val="24"/>
        </w:rPr>
        <w:t>………….</w:t>
      </w:r>
      <w:r w:rsidRPr="00655D3D">
        <w:rPr>
          <w:rFonts w:cstheme="minorHAnsi"/>
          <w:sz w:val="24"/>
          <w:szCs w:val="24"/>
        </w:rPr>
        <w:t xml:space="preserve"> 0,00</w:t>
      </w:r>
    </w:p>
    <w:p w:rsidR="00655D3D" w:rsidRPr="00655D3D" w:rsidRDefault="00655D3D" w:rsidP="00655D3D">
      <w:pPr>
        <w:spacing w:after="0"/>
        <w:jc w:val="both"/>
        <w:rPr>
          <w:rFonts w:cstheme="minorHAnsi"/>
          <w:sz w:val="24"/>
          <w:szCs w:val="24"/>
        </w:rPr>
      </w:pPr>
    </w:p>
    <w:p w:rsidR="00655D3D" w:rsidRPr="00655D3D" w:rsidRDefault="00655D3D" w:rsidP="00655D3D">
      <w:pPr>
        <w:spacing w:after="0"/>
        <w:jc w:val="both"/>
        <w:rPr>
          <w:rFonts w:cstheme="minorHAnsi"/>
          <w:sz w:val="24"/>
          <w:szCs w:val="24"/>
        </w:rPr>
      </w:pPr>
      <w:r w:rsidRPr="00655D3D">
        <w:rPr>
          <w:rFonts w:cstheme="minorHAnsi"/>
          <w:sz w:val="24"/>
          <w:szCs w:val="24"/>
        </w:rPr>
        <w:t>Prosječan broj zaposlenih na bazi stanja koncem mjeseca</w:t>
      </w:r>
      <w:r>
        <w:rPr>
          <w:rFonts w:cstheme="minorHAnsi"/>
          <w:sz w:val="24"/>
          <w:szCs w:val="24"/>
        </w:rPr>
        <w:t>………………………</w:t>
      </w:r>
      <w:r w:rsidR="00A622CE">
        <w:rPr>
          <w:rFonts w:cstheme="minorHAnsi"/>
          <w:sz w:val="24"/>
          <w:szCs w:val="24"/>
        </w:rPr>
        <w:t>..</w:t>
      </w:r>
      <w:r>
        <w:rPr>
          <w:rFonts w:cstheme="minorHAnsi"/>
          <w:sz w:val="24"/>
          <w:szCs w:val="24"/>
        </w:rPr>
        <w:t>…….</w:t>
      </w:r>
      <w:r w:rsidRPr="00655D3D">
        <w:rPr>
          <w:rFonts w:cstheme="minorHAnsi"/>
          <w:sz w:val="24"/>
          <w:szCs w:val="24"/>
        </w:rPr>
        <w:t>54</w:t>
      </w:r>
    </w:p>
    <w:p w:rsidR="00655D3D" w:rsidRPr="00655D3D" w:rsidRDefault="00655D3D" w:rsidP="00655D3D">
      <w:pPr>
        <w:spacing w:after="0"/>
        <w:jc w:val="both"/>
        <w:rPr>
          <w:rFonts w:cstheme="minorHAnsi"/>
          <w:b/>
          <w:sz w:val="24"/>
          <w:szCs w:val="24"/>
        </w:rPr>
      </w:pPr>
      <w:r w:rsidRPr="00655D3D">
        <w:rPr>
          <w:rFonts w:cstheme="minorHAnsi"/>
          <w:sz w:val="24"/>
          <w:szCs w:val="24"/>
        </w:rPr>
        <w:t>Prosječan broj zaposlenih na bazi sata rada iznosi</w:t>
      </w:r>
      <w:r>
        <w:rPr>
          <w:rFonts w:cstheme="minorHAnsi"/>
          <w:sz w:val="24"/>
          <w:szCs w:val="24"/>
        </w:rPr>
        <w:t>………………………………</w:t>
      </w:r>
      <w:r w:rsidR="00A622CE">
        <w:rPr>
          <w:rFonts w:cstheme="minorHAnsi"/>
          <w:sz w:val="24"/>
          <w:szCs w:val="24"/>
        </w:rPr>
        <w:t>..</w:t>
      </w:r>
      <w:r>
        <w:rPr>
          <w:rFonts w:cstheme="minorHAnsi"/>
          <w:sz w:val="24"/>
          <w:szCs w:val="24"/>
        </w:rPr>
        <w:t>…….</w:t>
      </w:r>
      <w:r w:rsidRPr="00655D3D">
        <w:rPr>
          <w:rFonts w:cstheme="minorHAnsi"/>
          <w:sz w:val="24"/>
          <w:szCs w:val="24"/>
        </w:rPr>
        <w:t>46</w:t>
      </w:r>
    </w:p>
    <w:p w:rsidR="00655D3D" w:rsidRPr="00655D3D" w:rsidRDefault="00655D3D" w:rsidP="00655D3D">
      <w:pPr>
        <w:spacing w:after="0"/>
        <w:jc w:val="both"/>
        <w:rPr>
          <w:rFonts w:cstheme="minorHAnsi"/>
          <w:b/>
          <w:sz w:val="24"/>
          <w:szCs w:val="24"/>
        </w:rPr>
      </w:pPr>
    </w:p>
    <w:p w:rsidR="00655D3D" w:rsidRPr="00655D3D" w:rsidRDefault="00655D3D" w:rsidP="00655D3D">
      <w:pPr>
        <w:spacing w:after="0"/>
        <w:jc w:val="both"/>
        <w:rPr>
          <w:rFonts w:cstheme="minorHAnsi"/>
          <w:b/>
          <w:sz w:val="24"/>
          <w:szCs w:val="24"/>
        </w:rPr>
      </w:pPr>
      <w:r w:rsidRPr="00655D3D">
        <w:rPr>
          <w:rFonts w:cstheme="minorHAnsi"/>
          <w:b/>
          <w:sz w:val="24"/>
          <w:szCs w:val="24"/>
        </w:rPr>
        <w:t>OBRAZAC PR-RAS:</w:t>
      </w:r>
    </w:p>
    <w:p w:rsidR="00655D3D" w:rsidRPr="00655D3D" w:rsidRDefault="00655D3D" w:rsidP="00655D3D">
      <w:pPr>
        <w:spacing w:after="0"/>
        <w:jc w:val="both"/>
        <w:rPr>
          <w:rFonts w:cstheme="minorHAnsi"/>
          <w:b/>
          <w:sz w:val="24"/>
          <w:szCs w:val="24"/>
        </w:rPr>
      </w:pPr>
    </w:p>
    <w:p w:rsidR="00655D3D" w:rsidRPr="00655D3D" w:rsidRDefault="00655D3D" w:rsidP="00655D3D">
      <w:pPr>
        <w:spacing w:after="0"/>
        <w:jc w:val="both"/>
        <w:rPr>
          <w:rFonts w:cstheme="minorHAnsi"/>
          <w:sz w:val="24"/>
          <w:szCs w:val="24"/>
        </w:rPr>
      </w:pPr>
      <w:r w:rsidRPr="00655D3D">
        <w:rPr>
          <w:rFonts w:cstheme="minorHAnsi"/>
          <w:sz w:val="24"/>
          <w:szCs w:val="24"/>
        </w:rPr>
        <w:t>Stavka tekuće pomoći državnog proračuna se odnosi na plaće, naknade zaposlenima i prehrana učenika, te čine najveću stavku obrasca PR-RAS.</w:t>
      </w:r>
    </w:p>
    <w:p w:rsidR="00655D3D" w:rsidRPr="00655D3D" w:rsidRDefault="00655D3D" w:rsidP="00655D3D">
      <w:pPr>
        <w:spacing w:after="0"/>
        <w:jc w:val="both"/>
        <w:rPr>
          <w:rFonts w:cstheme="minorHAnsi"/>
          <w:sz w:val="24"/>
          <w:szCs w:val="24"/>
        </w:rPr>
      </w:pPr>
      <w:r w:rsidRPr="00655D3D">
        <w:rPr>
          <w:rFonts w:cstheme="minorHAnsi"/>
          <w:sz w:val="24"/>
          <w:szCs w:val="24"/>
        </w:rPr>
        <w:t>Stavka tekuće pomoći općinskog proračuna koje su se prijašnjih razdoblja  sastojale od tekuće pomoći triju Općina, ovog izvještajnog razdoblja nemamo jer se projekt Prehrana financira izričito iz resornog ministarstva, te zato te stavke nema u izvještaju.</w:t>
      </w:r>
    </w:p>
    <w:p w:rsidR="00655D3D" w:rsidRPr="00655D3D" w:rsidRDefault="00655D3D" w:rsidP="00655D3D">
      <w:pPr>
        <w:spacing w:after="0"/>
        <w:jc w:val="both"/>
        <w:rPr>
          <w:rFonts w:cstheme="minorHAnsi"/>
          <w:sz w:val="24"/>
          <w:szCs w:val="24"/>
        </w:rPr>
      </w:pPr>
    </w:p>
    <w:p w:rsidR="00A622CE" w:rsidRDefault="00A622CE" w:rsidP="00655D3D">
      <w:pPr>
        <w:spacing w:after="0"/>
        <w:jc w:val="both"/>
        <w:rPr>
          <w:rFonts w:cstheme="minorHAnsi"/>
          <w:sz w:val="24"/>
          <w:szCs w:val="24"/>
        </w:rPr>
      </w:pPr>
    </w:p>
    <w:p w:rsidR="00A622CE" w:rsidRDefault="00A622CE" w:rsidP="00655D3D">
      <w:pPr>
        <w:spacing w:after="0"/>
        <w:jc w:val="both"/>
        <w:rPr>
          <w:rFonts w:cstheme="minorHAnsi"/>
          <w:sz w:val="24"/>
          <w:szCs w:val="24"/>
        </w:rPr>
      </w:pPr>
    </w:p>
    <w:p w:rsidR="00655D3D" w:rsidRPr="00655D3D" w:rsidRDefault="00655D3D" w:rsidP="00655D3D">
      <w:pPr>
        <w:spacing w:after="0"/>
        <w:jc w:val="both"/>
        <w:rPr>
          <w:rFonts w:cstheme="minorHAnsi"/>
          <w:sz w:val="24"/>
          <w:szCs w:val="24"/>
        </w:rPr>
      </w:pPr>
      <w:r w:rsidRPr="00655D3D">
        <w:rPr>
          <w:rFonts w:cstheme="minorHAnsi"/>
          <w:sz w:val="24"/>
          <w:szCs w:val="24"/>
        </w:rPr>
        <w:t xml:space="preserve">Stavka prihodi od prodaje i iznajmljivanja se sastoji </w:t>
      </w:r>
      <w:r>
        <w:rPr>
          <w:rFonts w:cstheme="minorHAnsi"/>
          <w:sz w:val="24"/>
          <w:szCs w:val="24"/>
        </w:rPr>
        <w:t>od prodaje starog papira te naj</w:t>
      </w:r>
      <w:r w:rsidRPr="00655D3D">
        <w:rPr>
          <w:rFonts w:cstheme="minorHAnsi"/>
          <w:sz w:val="24"/>
          <w:szCs w:val="24"/>
        </w:rPr>
        <w:t>m</w:t>
      </w:r>
      <w:r>
        <w:rPr>
          <w:rFonts w:cstheme="minorHAnsi"/>
          <w:sz w:val="24"/>
          <w:szCs w:val="24"/>
        </w:rPr>
        <w:t>a solarnih panela i najma dvorane.</w:t>
      </w:r>
    </w:p>
    <w:p w:rsidR="00655D3D" w:rsidRPr="00655D3D" w:rsidRDefault="00655D3D" w:rsidP="00655D3D">
      <w:pPr>
        <w:spacing w:after="0"/>
        <w:jc w:val="both"/>
        <w:rPr>
          <w:rFonts w:cstheme="minorHAnsi"/>
          <w:sz w:val="24"/>
          <w:szCs w:val="24"/>
        </w:rPr>
      </w:pPr>
    </w:p>
    <w:p w:rsidR="00655D3D" w:rsidRPr="00655D3D" w:rsidRDefault="00655D3D" w:rsidP="00655D3D">
      <w:pPr>
        <w:spacing w:after="0"/>
        <w:jc w:val="both"/>
        <w:rPr>
          <w:rFonts w:cstheme="minorHAnsi"/>
          <w:sz w:val="24"/>
          <w:szCs w:val="24"/>
        </w:rPr>
      </w:pPr>
      <w:r w:rsidRPr="00655D3D">
        <w:rPr>
          <w:rFonts w:cstheme="minorHAnsi"/>
          <w:sz w:val="24"/>
          <w:szCs w:val="24"/>
        </w:rPr>
        <w:t>Za stavku prihodi iz županijskog proračuna, izvršeno je usklađivanje vezano za konsolidaciju, a što je i potvrđeno 04.07.2023.</w:t>
      </w:r>
    </w:p>
    <w:p w:rsidR="00655D3D" w:rsidRPr="00655D3D" w:rsidRDefault="00655D3D" w:rsidP="00655D3D">
      <w:pPr>
        <w:spacing w:after="0"/>
        <w:jc w:val="both"/>
        <w:rPr>
          <w:rFonts w:cstheme="minorHAnsi"/>
          <w:sz w:val="24"/>
          <w:szCs w:val="24"/>
        </w:rPr>
      </w:pPr>
    </w:p>
    <w:p w:rsidR="00655D3D" w:rsidRPr="00655D3D" w:rsidRDefault="00655D3D" w:rsidP="00655D3D">
      <w:pPr>
        <w:spacing w:after="0"/>
        <w:jc w:val="both"/>
        <w:rPr>
          <w:rFonts w:cstheme="minorHAnsi"/>
          <w:sz w:val="24"/>
          <w:szCs w:val="24"/>
        </w:rPr>
      </w:pPr>
      <w:r w:rsidRPr="00655D3D">
        <w:rPr>
          <w:rFonts w:cstheme="minorHAnsi"/>
          <w:sz w:val="24"/>
          <w:szCs w:val="24"/>
        </w:rPr>
        <w:t>Ukupni izdaci se sastoje od rashoda za zaposlene koji su najveća stavka, te od materijalnih, financijskih i rashoda za nefinancijsku imovinu. Ove godine je do 30.06.2023. kupljeno opreme za samo 260,00 €  i knjiga za knjižnicu u iznosu od 80,72 €. Ostatak od 1.877,12 € je kapitalna donacija dva PC-a i dva monitora od strane HEP-a, na temelju sudjelovanja u nagradnoj igri.</w:t>
      </w:r>
    </w:p>
    <w:p w:rsidR="00655D3D" w:rsidRPr="00655D3D" w:rsidRDefault="00655D3D" w:rsidP="00655D3D">
      <w:pPr>
        <w:spacing w:after="0"/>
        <w:jc w:val="both"/>
        <w:rPr>
          <w:rFonts w:cstheme="minorHAnsi"/>
          <w:sz w:val="24"/>
          <w:szCs w:val="24"/>
        </w:rPr>
      </w:pPr>
    </w:p>
    <w:p w:rsidR="00655D3D" w:rsidRPr="00655D3D" w:rsidRDefault="00655D3D" w:rsidP="00655D3D">
      <w:pPr>
        <w:spacing w:after="0"/>
        <w:jc w:val="both"/>
        <w:rPr>
          <w:rFonts w:cstheme="minorHAnsi"/>
          <w:sz w:val="24"/>
          <w:szCs w:val="24"/>
        </w:rPr>
      </w:pPr>
      <w:r w:rsidRPr="00655D3D">
        <w:rPr>
          <w:rFonts w:cstheme="minorHAnsi"/>
          <w:sz w:val="24"/>
          <w:szCs w:val="24"/>
        </w:rPr>
        <w:t xml:space="preserve">U PR-RAS obrascu su evidentirani svi nastali prihodi i rashodi od 01. siječanja do 30. lipnja 2023. godine te su u skladu sa zakonom i provedeni. </w:t>
      </w:r>
    </w:p>
    <w:p w:rsidR="00655D3D" w:rsidRPr="00655D3D" w:rsidRDefault="00655D3D" w:rsidP="00655D3D">
      <w:pPr>
        <w:spacing w:after="0"/>
        <w:jc w:val="both"/>
        <w:rPr>
          <w:rFonts w:cstheme="minorHAnsi"/>
          <w:sz w:val="24"/>
          <w:szCs w:val="24"/>
        </w:rPr>
      </w:pPr>
      <w:r w:rsidRPr="00655D3D">
        <w:rPr>
          <w:rFonts w:cstheme="minorHAnsi"/>
          <w:sz w:val="24"/>
          <w:szCs w:val="24"/>
        </w:rPr>
        <w:t>Ove godine do 30.-tog lipnja škola je poslovala sa dobitkom 3.841,38€ ali sa prenesenom dobiti prošle godine u iznosu od 1.223,68€ u konačnici daje financijski rezultat dobiti u iznosu od 5.065,06 €</w:t>
      </w:r>
    </w:p>
    <w:p w:rsidR="00655D3D" w:rsidRPr="00655D3D" w:rsidRDefault="00655D3D" w:rsidP="00655D3D">
      <w:pPr>
        <w:spacing w:after="0"/>
        <w:jc w:val="both"/>
        <w:rPr>
          <w:rFonts w:cstheme="minorHAnsi"/>
          <w:sz w:val="24"/>
          <w:szCs w:val="24"/>
        </w:rPr>
      </w:pPr>
    </w:p>
    <w:p w:rsidR="00655D3D" w:rsidRPr="00655D3D" w:rsidRDefault="00655D3D" w:rsidP="00655D3D">
      <w:pPr>
        <w:spacing w:after="0"/>
        <w:jc w:val="both"/>
        <w:rPr>
          <w:rFonts w:cstheme="minorHAnsi"/>
          <w:sz w:val="24"/>
          <w:szCs w:val="24"/>
        </w:rPr>
      </w:pPr>
      <w:r w:rsidRPr="00655D3D">
        <w:rPr>
          <w:rFonts w:cstheme="minorHAnsi"/>
          <w:sz w:val="24"/>
          <w:szCs w:val="24"/>
        </w:rPr>
        <w:t xml:space="preserve">Sukladno Zakonu o uvođenju eura članak 70. stavak 1, te Zakona o proračunu članak 132, sva knjigovodstvena evidentiranja Osnovne škole Zmajevac od 01.01.2023. se vrše u valuti euro (€). </w:t>
      </w:r>
    </w:p>
    <w:p w:rsidR="00655D3D" w:rsidRPr="00655D3D" w:rsidRDefault="00655D3D" w:rsidP="00655D3D">
      <w:pPr>
        <w:spacing w:after="0"/>
        <w:jc w:val="both"/>
        <w:rPr>
          <w:rFonts w:cstheme="minorHAnsi"/>
          <w:sz w:val="24"/>
          <w:szCs w:val="24"/>
        </w:rPr>
      </w:pPr>
      <w:r w:rsidRPr="00655D3D">
        <w:rPr>
          <w:rFonts w:cstheme="minorHAnsi"/>
          <w:sz w:val="24"/>
          <w:szCs w:val="24"/>
        </w:rPr>
        <w:t>Temeljem navedenog Zakona o uvođenju eura čl. 70. st. 2., st. 3, st 4. i st. 5. izvršena je konverzija kune u euro na početnim stanjima knjiga po fiksnom tečaju od 7,53450. Pri konverziji je došlo do izmjene stanja obveza kod četiri vjerovnika i to po računima Fine, Vindije, Narodnog trgovačkog lanca, te putnog naloga Kinge Kolar i kod usklade potraživanja i obveza sa Hrvatskim zavodom za zdravstveno osiguranje. Navedene izmjene su rezultirane promjenom financijskog rezultata od 31.12.2022.  za tri eurocenta (0,03 €).</w:t>
      </w:r>
    </w:p>
    <w:p w:rsidR="00655D3D" w:rsidRPr="00655D3D" w:rsidRDefault="00655D3D" w:rsidP="00655D3D">
      <w:pPr>
        <w:spacing w:after="0"/>
        <w:jc w:val="both"/>
        <w:rPr>
          <w:rFonts w:cstheme="minorHAnsi"/>
          <w:sz w:val="24"/>
          <w:szCs w:val="24"/>
        </w:rPr>
      </w:pPr>
    </w:p>
    <w:p w:rsidR="00655D3D" w:rsidRPr="00655D3D" w:rsidRDefault="00655D3D" w:rsidP="00655D3D">
      <w:pPr>
        <w:spacing w:after="0"/>
        <w:jc w:val="both"/>
        <w:rPr>
          <w:rFonts w:cstheme="minorHAnsi"/>
          <w:sz w:val="24"/>
          <w:szCs w:val="24"/>
        </w:rPr>
      </w:pPr>
    </w:p>
    <w:p w:rsidR="00655D3D" w:rsidRPr="0097660B" w:rsidRDefault="0097660B" w:rsidP="00655D3D">
      <w:pPr>
        <w:spacing w:after="0"/>
        <w:jc w:val="both"/>
        <w:rPr>
          <w:rFonts w:cstheme="minorHAnsi"/>
          <w:sz w:val="24"/>
          <w:szCs w:val="24"/>
        </w:rPr>
      </w:pPr>
      <w:r>
        <w:rPr>
          <w:rFonts w:cstheme="minorHAnsi"/>
          <w:sz w:val="24"/>
          <w:szCs w:val="24"/>
        </w:rPr>
        <w:t xml:space="preserve">Sukladno čl. 127 Zakona o proračunu, </w:t>
      </w:r>
      <w:r w:rsidRPr="0097660B">
        <w:rPr>
          <w:rFonts w:cstheme="minorHAnsi"/>
          <w:sz w:val="24"/>
          <w:szCs w:val="24"/>
        </w:rPr>
        <w:t>Osnovna škola Zmajevac</w:t>
      </w:r>
      <w:r>
        <w:rPr>
          <w:rFonts w:cstheme="minorHAnsi"/>
          <w:sz w:val="24"/>
          <w:szCs w:val="24"/>
        </w:rPr>
        <w:t xml:space="preserve"> se može zaduživati, ali trenutno nije zadužena, niti</w:t>
      </w:r>
      <w:r w:rsidRPr="0097660B">
        <w:rPr>
          <w:rFonts w:cstheme="minorHAnsi"/>
          <w:sz w:val="24"/>
          <w:szCs w:val="24"/>
        </w:rPr>
        <w:t xml:space="preserve"> nema </w:t>
      </w:r>
      <w:r>
        <w:rPr>
          <w:rFonts w:cstheme="minorHAnsi"/>
          <w:sz w:val="24"/>
          <w:szCs w:val="24"/>
        </w:rPr>
        <w:t>dugova po zaduženjima, kreditima ili kamatama.</w:t>
      </w:r>
    </w:p>
    <w:p w:rsidR="00655D3D" w:rsidRPr="00655D3D" w:rsidRDefault="00655D3D" w:rsidP="00655D3D">
      <w:pPr>
        <w:spacing w:after="0"/>
        <w:jc w:val="both"/>
        <w:rPr>
          <w:rFonts w:cstheme="minorHAnsi"/>
          <w:b/>
          <w:sz w:val="24"/>
          <w:szCs w:val="24"/>
        </w:rPr>
      </w:pPr>
    </w:p>
    <w:p w:rsidR="00655D3D" w:rsidRPr="00655D3D" w:rsidRDefault="00655D3D" w:rsidP="00655D3D">
      <w:pPr>
        <w:spacing w:after="0"/>
        <w:jc w:val="both"/>
        <w:rPr>
          <w:rFonts w:cstheme="minorHAnsi"/>
          <w:b/>
          <w:sz w:val="24"/>
          <w:szCs w:val="24"/>
        </w:rPr>
      </w:pPr>
    </w:p>
    <w:p w:rsidR="00655D3D" w:rsidRPr="00655D3D" w:rsidRDefault="00655D3D" w:rsidP="00655D3D">
      <w:pPr>
        <w:spacing w:after="0"/>
        <w:jc w:val="both"/>
        <w:rPr>
          <w:rFonts w:cstheme="minorHAnsi"/>
          <w:b/>
          <w:sz w:val="24"/>
          <w:szCs w:val="24"/>
        </w:rPr>
      </w:pPr>
    </w:p>
    <w:p w:rsidR="00655D3D" w:rsidRPr="00655D3D" w:rsidRDefault="00655D3D" w:rsidP="00655D3D">
      <w:pPr>
        <w:spacing w:after="0"/>
        <w:jc w:val="both"/>
        <w:rPr>
          <w:rFonts w:cstheme="minorHAnsi"/>
          <w:b/>
          <w:sz w:val="24"/>
          <w:szCs w:val="24"/>
        </w:rPr>
      </w:pPr>
    </w:p>
    <w:p w:rsidR="00655D3D" w:rsidRPr="00655D3D" w:rsidRDefault="00655D3D" w:rsidP="00655D3D">
      <w:pPr>
        <w:spacing w:after="0"/>
        <w:jc w:val="both"/>
        <w:rPr>
          <w:rFonts w:cstheme="minorHAnsi"/>
          <w:b/>
          <w:sz w:val="24"/>
          <w:szCs w:val="24"/>
        </w:rPr>
      </w:pPr>
    </w:p>
    <w:p w:rsidR="00655D3D" w:rsidRPr="00655D3D" w:rsidRDefault="00655D3D" w:rsidP="00655D3D">
      <w:pPr>
        <w:spacing w:after="0"/>
        <w:jc w:val="both"/>
        <w:rPr>
          <w:rFonts w:cstheme="minorHAnsi"/>
          <w:b/>
          <w:sz w:val="24"/>
          <w:szCs w:val="24"/>
        </w:rPr>
      </w:pPr>
    </w:p>
    <w:p w:rsidR="00655D3D" w:rsidRDefault="00655D3D" w:rsidP="00655D3D">
      <w:pPr>
        <w:spacing w:after="0"/>
        <w:jc w:val="both"/>
        <w:rPr>
          <w:rFonts w:cstheme="minorHAnsi"/>
          <w:b/>
          <w:sz w:val="24"/>
          <w:szCs w:val="24"/>
        </w:rPr>
      </w:pPr>
    </w:p>
    <w:p w:rsidR="00655D3D" w:rsidRPr="00655D3D" w:rsidRDefault="00655D3D" w:rsidP="00655D3D">
      <w:pPr>
        <w:spacing w:after="0"/>
        <w:jc w:val="both"/>
        <w:rPr>
          <w:rFonts w:cstheme="minorHAnsi"/>
          <w:b/>
          <w:sz w:val="24"/>
          <w:szCs w:val="24"/>
        </w:rPr>
      </w:pPr>
      <w:r w:rsidRPr="00655D3D">
        <w:rPr>
          <w:rFonts w:cstheme="minorHAnsi"/>
          <w:b/>
          <w:sz w:val="24"/>
          <w:szCs w:val="24"/>
        </w:rPr>
        <w:t>OBRAZAC OBVEZA:</w:t>
      </w:r>
    </w:p>
    <w:p w:rsidR="00655D3D" w:rsidRPr="00655D3D" w:rsidRDefault="00655D3D" w:rsidP="00655D3D">
      <w:pPr>
        <w:spacing w:after="0"/>
        <w:jc w:val="both"/>
        <w:rPr>
          <w:rFonts w:cstheme="minorHAnsi"/>
          <w:b/>
          <w:sz w:val="24"/>
          <w:szCs w:val="24"/>
        </w:rPr>
      </w:pPr>
    </w:p>
    <w:p w:rsidR="00655D3D" w:rsidRDefault="00655D3D" w:rsidP="00655D3D">
      <w:pPr>
        <w:spacing w:after="0"/>
        <w:jc w:val="both"/>
        <w:rPr>
          <w:rFonts w:cstheme="minorHAnsi"/>
          <w:sz w:val="24"/>
          <w:szCs w:val="24"/>
        </w:rPr>
      </w:pPr>
      <w:r w:rsidRPr="00655D3D">
        <w:rPr>
          <w:rFonts w:cstheme="minorHAnsi"/>
          <w:sz w:val="24"/>
          <w:szCs w:val="24"/>
        </w:rPr>
        <w:t>Na obrascu su evidentirane obveze kako to zahtjeva obrazac i to prema uputama, te nema u njima ništa specifično.</w:t>
      </w:r>
    </w:p>
    <w:p w:rsidR="0097660B" w:rsidRDefault="0097660B" w:rsidP="00655D3D">
      <w:pPr>
        <w:spacing w:after="0"/>
        <w:jc w:val="both"/>
        <w:rPr>
          <w:rFonts w:cstheme="minorHAnsi"/>
          <w:sz w:val="24"/>
          <w:szCs w:val="24"/>
        </w:rPr>
      </w:pPr>
    </w:p>
    <w:p w:rsidR="00655D3D" w:rsidRDefault="006C1AC2" w:rsidP="00655D3D">
      <w:pPr>
        <w:spacing w:after="0"/>
        <w:jc w:val="both"/>
        <w:rPr>
          <w:rFonts w:cstheme="minorHAnsi"/>
          <w:sz w:val="24"/>
          <w:szCs w:val="24"/>
        </w:rPr>
      </w:pPr>
      <w:r>
        <w:rPr>
          <w:rFonts w:cstheme="minorHAnsi"/>
          <w:sz w:val="24"/>
          <w:szCs w:val="24"/>
        </w:rPr>
        <w:t>Najveću stavku obveza čine obveze za zaposlene, računska skupina 231, ali se ona podmiruje redovno, do 15.-tog u mjesecu za prošli mjesec i to od strane resornog Ministarstva, osim za pomoćnika u nastavi koji je zaposlen u školi Zmajevac unutar projekta Učimo zajedno, te njegovu plaću isplaćuje kroz navedeni projekt osnivač Osječko-baranjska županija, također do 15.-to u mjesecu za prošli mjesec.</w:t>
      </w:r>
    </w:p>
    <w:p w:rsidR="0097660B" w:rsidRPr="00655D3D" w:rsidRDefault="0097660B" w:rsidP="00655D3D">
      <w:pPr>
        <w:spacing w:after="0"/>
        <w:jc w:val="both"/>
        <w:rPr>
          <w:rFonts w:cstheme="minorHAnsi"/>
          <w:sz w:val="24"/>
          <w:szCs w:val="24"/>
        </w:rPr>
      </w:pPr>
    </w:p>
    <w:p w:rsidR="00655D3D" w:rsidRDefault="00655D3D" w:rsidP="00655D3D">
      <w:pPr>
        <w:spacing w:after="0"/>
        <w:jc w:val="both"/>
        <w:rPr>
          <w:rFonts w:cstheme="minorHAnsi"/>
          <w:sz w:val="24"/>
          <w:szCs w:val="24"/>
        </w:rPr>
      </w:pPr>
      <w:r w:rsidRPr="00655D3D">
        <w:rPr>
          <w:rFonts w:cstheme="minorHAnsi"/>
          <w:sz w:val="24"/>
          <w:szCs w:val="24"/>
        </w:rPr>
        <w:t xml:space="preserve">Sve obveze se podmiruju u roku, a obveza bolovanja na teret HZZO-a se nije u potpunosti zatvorila prijebojem sukladno naputku resornog Ministarstva te ostaje </w:t>
      </w:r>
      <w:r>
        <w:rPr>
          <w:rFonts w:cstheme="minorHAnsi"/>
          <w:sz w:val="24"/>
          <w:szCs w:val="24"/>
        </w:rPr>
        <w:t xml:space="preserve">djelomično </w:t>
      </w:r>
      <w:r w:rsidRPr="00655D3D">
        <w:rPr>
          <w:rFonts w:cstheme="minorHAnsi"/>
          <w:sz w:val="24"/>
          <w:szCs w:val="24"/>
        </w:rPr>
        <w:t xml:space="preserve">otvorena. Obveze bolovanja na teret HZZO-a je jedina obveza koju škola evidentira kao „Međusobne obveze subjekata unutar općeg proračuna“. </w:t>
      </w:r>
    </w:p>
    <w:p w:rsidR="0097660B" w:rsidRDefault="0097660B" w:rsidP="00655D3D">
      <w:pPr>
        <w:spacing w:after="0"/>
        <w:jc w:val="both"/>
        <w:rPr>
          <w:rFonts w:cstheme="minorHAnsi"/>
          <w:sz w:val="24"/>
          <w:szCs w:val="24"/>
        </w:rPr>
      </w:pPr>
    </w:p>
    <w:p w:rsidR="0097660B" w:rsidRDefault="0097660B" w:rsidP="00655D3D">
      <w:pPr>
        <w:spacing w:after="0"/>
        <w:jc w:val="both"/>
        <w:rPr>
          <w:rFonts w:cstheme="minorHAnsi"/>
          <w:sz w:val="24"/>
          <w:szCs w:val="24"/>
        </w:rPr>
      </w:pPr>
      <w:r>
        <w:rPr>
          <w:rFonts w:cstheme="minorHAnsi"/>
          <w:sz w:val="24"/>
          <w:szCs w:val="24"/>
        </w:rPr>
        <w:t>Ukupne obveze Osnovne škole Zmajevac iznose 89.405,16 €, a umanjene za 471,84 €  sa računske skupine 291 (ukalkulirani troškovi – 29111001 Obačunati rashodi koji nisu fakturirani) iznose   88.933,32 € a što je i unseseno u obrazac.</w:t>
      </w:r>
    </w:p>
    <w:p w:rsidR="0097660B" w:rsidRDefault="0097660B" w:rsidP="00655D3D">
      <w:pPr>
        <w:spacing w:after="0"/>
        <w:jc w:val="both"/>
        <w:rPr>
          <w:rFonts w:cstheme="minorHAnsi"/>
          <w:sz w:val="24"/>
          <w:szCs w:val="24"/>
        </w:rPr>
      </w:pPr>
    </w:p>
    <w:p w:rsidR="0097660B" w:rsidRDefault="0097660B" w:rsidP="00655D3D">
      <w:pPr>
        <w:spacing w:after="0"/>
        <w:jc w:val="both"/>
        <w:rPr>
          <w:rFonts w:cstheme="minorHAnsi"/>
          <w:sz w:val="24"/>
          <w:szCs w:val="24"/>
        </w:rPr>
      </w:pPr>
      <w:r>
        <w:rPr>
          <w:rFonts w:cstheme="minorHAnsi"/>
          <w:sz w:val="24"/>
          <w:szCs w:val="24"/>
        </w:rPr>
        <w:t>Osnovna škola Zmajevac nema dospjelih obveza, te sve svoje obveze podrmiruje u danom roku.</w:t>
      </w:r>
    </w:p>
    <w:p w:rsidR="0097660B" w:rsidRPr="00655D3D" w:rsidRDefault="0097660B" w:rsidP="00655D3D">
      <w:pPr>
        <w:spacing w:after="0"/>
        <w:jc w:val="both"/>
        <w:rPr>
          <w:rFonts w:cstheme="minorHAnsi"/>
          <w:sz w:val="24"/>
          <w:szCs w:val="24"/>
        </w:rPr>
      </w:pPr>
    </w:p>
    <w:p w:rsidR="00655D3D" w:rsidRPr="00655D3D" w:rsidRDefault="00655D3D" w:rsidP="00655D3D">
      <w:pPr>
        <w:spacing w:after="0"/>
        <w:jc w:val="both"/>
        <w:rPr>
          <w:rFonts w:cstheme="minorHAnsi"/>
          <w:sz w:val="24"/>
          <w:szCs w:val="24"/>
        </w:rPr>
      </w:pPr>
    </w:p>
    <w:p w:rsidR="00655D3D" w:rsidRPr="00655D3D" w:rsidRDefault="00655D3D" w:rsidP="00655D3D">
      <w:pPr>
        <w:spacing w:after="0"/>
        <w:jc w:val="both"/>
        <w:rPr>
          <w:rFonts w:cstheme="minorHAnsi"/>
          <w:sz w:val="24"/>
          <w:szCs w:val="24"/>
        </w:rPr>
      </w:pPr>
    </w:p>
    <w:p w:rsidR="00655D3D" w:rsidRPr="00655D3D" w:rsidRDefault="00655D3D" w:rsidP="00655D3D">
      <w:pPr>
        <w:spacing w:after="0"/>
        <w:jc w:val="both"/>
        <w:rPr>
          <w:rFonts w:cstheme="minorHAnsi"/>
          <w:sz w:val="24"/>
          <w:szCs w:val="24"/>
        </w:rPr>
      </w:pPr>
      <w:r>
        <w:rPr>
          <w:rFonts w:cstheme="minorHAnsi"/>
          <w:sz w:val="24"/>
          <w:szCs w:val="24"/>
        </w:rPr>
        <w:t>U Zmajevcu, dana 07.07</w:t>
      </w:r>
      <w:r w:rsidRPr="00655D3D">
        <w:rPr>
          <w:rFonts w:cstheme="minorHAnsi"/>
          <w:sz w:val="24"/>
          <w:szCs w:val="24"/>
        </w:rPr>
        <w:t>.202</w:t>
      </w:r>
      <w:r>
        <w:rPr>
          <w:rFonts w:cstheme="minorHAnsi"/>
          <w:sz w:val="24"/>
          <w:szCs w:val="24"/>
        </w:rPr>
        <w:t>3</w:t>
      </w:r>
      <w:r w:rsidRPr="00655D3D">
        <w:rPr>
          <w:rFonts w:cstheme="minorHAnsi"/>
          <w:sz w:val="24"/>
          <w:szCs w:val="24"/>
        </w:rPr>
        <w:t>.</w:t>
      </w:r>
    </w:p>
    <w:p w:rsidR="00655D3D" w:rsidRPr="00655D3D" w:rsidRDefault="00655D3D" w:rsidP="00655D3D">
      <w:pPr>
        <w:spacing w:after="0"/>
        <w:jc w:val="both"/>
        <w:rPr>
          <w:rFonts w:cstheme="minorHAnsi"/>
          <w:sz w:val="24"/>
          <w:szCs w:val="24"/>
        </w:rPr>
      </w:pPr>
    </w:p>
    <w:p w:rsidR="00655D3D" w:rsidRPr="00655D3D" w:rsidRDefault="00655D3D" w:rsidP="00655D3D">
      <w:pPr>
        <w:spacing w:after="0"/>
        <w:jc w:val="right"/>
        <w:rPr>
          <w:rFonts w:cstheme="minorHAnsi"/>
          <w:sz w:val="24"/>
          <w:szCs w:val="24"/>
        </w:rPr>
      </w:pPr>
    </w:p>
    <w:p w:rsidR="00655D3D" w:rsidRPr="00655D3D" w:rsidRDefault="00655D3D" w:rsidP="00655D3D">
      <w:pPr>
        <w:spacing w:after="0"/>
        <w:jc w:val="right"/>
        <w:rPr>
          <w:rFonts w:cstheme="minorHAnsi"/>
          <w:sz w:val="24"/>
          <w:szCs w:val="24"/>
        </w:rPr>
      </w:pPr>
      <w:r w:rsidRPr="00655D3D">
        <w:rPr>
          <w:rFonts w:cstheme="minorHAnsi"/>
          <w:sz w:val="24"/>
          <w:szCs w:val="24"/>
        </w:rPr>
        <w:t>___________________________</w:t>
      </w:r>
    </w:p>
    <w:p w:rsidR="00655D3D" w:rsidRPr="00655D3D" w:rsidRDefault="00655D3D" w:rsidP="00655D3D">
      <w:pPr>
        <w:spacing w:after="0"/>
        <w:jc w:val="right"/>
        <w:rPr>
          <w:rFonts w:cstheme="minorHAnsi"/>
          <w:sz w:val="24"/>
          <w:szCs w:val="24"/>
        </w:rPr>
      </w:pPr>
      <w:r w:rsidRPr="00655D3D">
        <w:rPr>
          <w:rFonts w:cstheme="minorHAnsi"/>
          <w:sz w:val="24"/>
          <w:szCs w:val="24"/>
        </w:rPr>
        <w:t>Ravnateljica Kinga Kolar, prof.</w:t>
      </w:r>
    </w:p>
    <w:p w:rsidR="0008133A" w:rsidRPr="00655D3D" w:rsidRDefault="0008133A" w:rsidP="0008133A">
      <w:pPr>
        <w:spacing w:after="0"/>
        <w:rPr>
          <w:rFonts w:cstheme="minorHAnsi"/>
          <w:sz w:val="24"/>
          <w:szCs w:val="24"/>
        </w:rPr>
      </w:pPr>
    </w:p>
    <w:sectPr w:rsidR="0008133A" w:rsidRPr="00655D3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F4F" w:rsidRDefault="00DC6F4F" w:rsidP="004E78B4">
      <w:pPr>
        <w:spacing w:after="0" w:line="240" w:lineRule="auto"/>
      </w:pPr>
      <w:r>
        <w:separator/>
      </w:r>
    </w:p>
  </w:endnote>
  <w:endnote w:type="continuationSeparator" w:id="0">
    <w:p w:rsidR="00DC6F4F" w:rsidRDefault="00DC6F4F" w:rsidP="004E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395217"/>
      <w:docPartObj>
        <w:docPartGallery w:val="Page Numbers (Bottom of Page)"/>
        <w:docPartUnique/>
      </w:docPartObj>
    </w:sdtPr>
    <w:sdtContent>
      <w:p w:rsidR="00A622CE" w:rsidRDefault="00A622CE">
        <w:pPr>
          <w:pStyle w:val="Podnoje"/>
          <w:jc w:val="right"/>
        </w:pPr>
        <w:r>
          <w:fldChar w:fldCharType="begin"/>
        </w:r>
        <w:r>
          <w:instrText>PAGE   \* MERGEFORMAT</w:instrText>
        </w:r>
        <w:r>
          <w:fldChar w:fldCharType="separate"/>
        </w:r>
        <w:r w:rsidR="00A64A4B">
          <w:rPr>
            <w:noProof/>
          </w:rPr>
          <w:t>2</w:t>
        </w:r>
        <w:r>
          <w:fldChar w:fldCharType="end"/>
        </w:r>
      </w:p>
    </w:sdtContent>
  </w:sdt>
  <w:p w:rsidR="00A622CE" w:rsidRDefault="00A622C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F4F" w:rsidRDefault="00DC6F4F" w:rsidP="004E78B4">
      <w:pPr>
        <w:spacing w:after="0" w:line="240" w:lineRule="auto"/>
      </w:pPr>
      <w:r>
        <w:separator/>
      </w:r>
    </w:p>
  </w:footnote>
  <w:footnote w:type="continuationSeparator" w:id="0">
    <w:p w:rsidR="00DC6F4F" w:rsidRDefault="00DC6F4F" w:rsidP="004E7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B4" w:rsidRDefault="004E78B4" w:rsidP="004E78B4">
    <w:pPr>
      <w:tabs>
        <w:tab w:val="left" w:pos="284"/>
      </w:tabs>
      <w:ind w:left="284"/>
    </w:pPr>
    <w:r>
      <w:rPr>
        <w:noProof/>
        <w:lang w:eastAsia="hr-HR"/>
      </w:rPr>
      <w:drawing>
        <wp:inline distT="0" distB="0" distL="0" distR="0" wp14:anchorId="0FADE306" wp14:editId="1CEB2749">
          <wp:extent cx="923925" cy="847725"/>
          <wp:effectExtent l="0" t="0" r="9525" b="9525"/>
          <wp:docPr id="2" name="Picture 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a:ln>
                    <a:noFill/>
                  </a:ln>
                </pic:spPr>
              </pic:pic>
            </a:graphicData>
          </a:graphic>
        </wp:inline>
      </w:drawing>
    </w:r>
  </w:p>
  <w:p w:rsidR="004E78B4" w:rsidRDefault="004E78B4" w:rsidP="004E78B4">
    <w:pPr>
      <w:spacing w:after="0"/>
    </w:pPr>
    <w:r>
      <w:t>REPUBLIKA HRVATSKA</w:t>
    </w:r>
    <w:r w:rsidR="000D632B">
      <w:tab/>
    </w:r>
    <w:r w:rsidR="000D632B">
      <w:tab/>
    </w:r>
    <w:r w:rsidR="000D632B">
      <w:tab/>
    </w:r>
    <w:r w:rsidR="000D632B">
      <w:tab/>
    </w:r>
    <w:r w:rsidR="000D632B">
      <w:tab/>
    </w:r>
    <w:r w:rsidR="000D632B">
      <w:tab/>
      <w:t xml:space="preserve">TEL/FAX: 031/734-393                      </w:t>
    </w:r>
  </w:p>
  <w:p w:rsidR="000D632B" w:rsidRDefault="004E78B4" w:rsidP="004E78B4">
    <w:pPr>
      <w:spacing w:after="0"/>
    </w:pPr>
    <w:r>
      <w:t>OSNOVNA ŠKOLA ZMAJEVAC,</w:t>
    </w:r>
    <w:r w:rsidR="000D632B">
      <w:tab/>
    </w:r>
    <w:r w:rsidR="000D632B">
      <w:tab/>
      <w:t xml:space="preserve">              E-MAIL 1: </w:t>
    </w:r>
    <w:hyperlink r:id="rId2" w:history="1">
      <w:r w:rsidR="000D632B" w:rsidRPr="00F65C63">
        <w:rPr>
          <w:rStyle w:val="Hiperveza"/>
        </w:rPr>
        <w:t>ured@os-zmajevac.skole.hr</w:t>
      </w:r>
    </w:hyperlink>
  </w:p>
  <w:p w:rsidR="004E78B4" w:rsidRDefault="004E78B4" w:rsidP="004E78B4">
    <w:pPr>
      <w:spacing w:after="0"/>
    </w:pPr>
    <w:r>
      <w:t>SPORTSKA 2a, 31307 ZMAJEVAC</w:t>
    </w:r>
    <w:r w:rsidR="000D632B">
      <w:tab/>
    </w:r>
    <w:r w:rsidR="000D632B">
      <w:tab/>
      <w:t xml:space="preserve">E-MAIL 2: </w:t>
    </w:r>
    <w:hyperlink r:id="rId3" w:history="1">
      <w:r w:rsidR="000D632B" w:rsidRPr="00F65C63">
        <w:rPr>
          <w:rStyle w:val="Hiperveza"/>
        </w:rPr>
        <w:t>os-zmajevac@os-zmajevac.tcloud.hr</w:t>
      </w:r>
    </w:hyperlink>
  </w:p>
  <w:p w:rsidR="004E78B4" w:rsidRDefault="004E78B4" w:rsidP="00010F05">
    <w:pPr>
      <w:spacing w:after="0"/>
    </w:pPr>
    <w:r>
      <w:t>OIB: 38824495088</w:t>
    </w:r>
  </w:p>
  <w:p w:rsidR="004E78B4" w:rsidRDefault="004E78B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90228"/>
    <w:multiLevelType w:val="hybridMultilevel"/>
    <w:tmpl w:val="EBEC4124"/>
    <w:lvl w:ilvl="0" w:tplc="D4C2C1B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F4A33E4"/>
    <w:multiLevelType w:val="hybridMultilevel"/>
    <w:tmpl w:val="997A5BB0"/>
    <w:lvl w:ilvl="0" w:tplc="B68A45A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5B97902"/>
    <w:multiLevelType w:val="hybridMultilevel"/>
    <w:tmpl w:val="F44EE2AE"/>
    <w:lvl w:ilvl="0" w:tplc="A85C4D0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5C"/>
    <w:rsid w:val="00003168"/>
    <w:rsid w:val="00010F05"/>
    <w:rsid w:val="000548E5"/>
    <w:rsid w:val="0008133A"/>
    <w:rsid w:val="000D632B"/>
    <w:rsid w:val="00252435"/>
    <w:rsid w:val="00254101"/>
    <w:rsid w:val="00306E8E"/>
    <w:rsid w:val="00345EA2"/>
    <w:rsid w:val="00480211"/>
    <w:rsid w:val="004E78B4"/>
    <w:rsid w:val="00551937"/>
    <w:rsid w:val="00587393"/>
    <w:rsid w:val="00655D3D"/>
    <w:rsid w:val="006C1AC2"/>
    <w:rsid w:val="006E0C57"/>
    <w:rsid w:val="006E4B9C"/>
    <w:rsid w:val="006F206E"/>
    <w:rsid w:val="0097660B"/>
    <w:rsid w:val="00984994"/>
    <w:rsid w:val="00A622CE"/>
    <w:rsid w:val="00A64A4B"/>
    <w:rsid w:val="00BC1DD2"/>
    <w:rsid w:val="00BF6B33"/>
    <w:rsid w:val="00CA6EE6"/>
    <w:rsid w:val="00D84B49"/>
    <w:rsid w:val="00D86B5C"/>
    <w:rsid w:val="00DC6F4F"/>
    <w:rsid w:val="00E00FFF"/>
    <w:rsid w:val="00F024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4408F-12A5-4E97-A154-AF787800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B4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E78B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E78B4"/>
  </w:style>
  <w:style w:type="paragraph" w:styleId="Podnoje">
    <w:name w:val="footer"/>
    <w:basedOn w:val="Normal"/>
    <w:link w:val="PodnojeChar"/>
    <w:uiPriority w:val="99"/>
    <w:unhideWhenUsed/>
    <w:rsid w:val="004E78B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E78B4"/>
  </w:style>
  <w:style w:type="paragraph" w:styleId="Tekstbalonia">
    <w:name w:val="Balloon Text"/>
    <w:basedOn w:val="Normal"/>
    <w:link w:val="TekstbaloniaChar"/>
    <w:uiPriority w:val="99"/>
    <w:semiHidden/>
    <w:unhideWhenUsed/>
    <w:rsid w:val="004E78B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78B4"/>
    <w:rPr>
      <w:rFonts w:ascii="Segoe UI" w:hAnsi="Segoe UI" w:cs="Segoe UI"/>
      <w:sz w:val="18"/>
      <w:szCs w:val="18"/>
    </w:rPr>
  </w:style>
  <w:style w:type="character" w:styleId="Hiperveza">
    <w:name w:val="Hyperlink"/>
    <w:basedOn w:val="Zadanifontodlomka"/>
    <w:uiPriority w:val="99"/>
    <w:unhideWhenUsed/>
    <w:rsid w:val="000D632B"/>
    <w:rPr>
      <w:color w:val="0000FF" w:themeColor="hyperlink"/>
      <w:u w:val="single"/>
    </w:rPr>
  </w:style>
  <w:style w:type="paragraph" w:styleId="Odlomakpopisa">
    <w:name w:val="List Paragraph"/>
    <w:basedOn w:val="Normal"/>
    <w:uiPriority w:val="34"/>
    <w:qFormat/>
    <w:rsid w:val="00081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kpfi.drzavna-riznica.hr/RKPFI/Report/Cre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s-zmajevac@os-zmajevac.tcloud.hr" TargetMode="External"/><Relationship Id="rId2" Type="http://schemas.openxmlformats.org/officeDocument/2006/relationships/hyperlink" Target="mailto:ured@os-zmajevac.skole.hr" TargetMode="External"/><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4307A-2D62-4924-BDF5-35811D65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5642</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Zmajevac</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Gabrijela</cp:lastModifiedBy>
  <cp:revision>2</cp:revision>
  <cp:lastPrinted>2023-07-07T08:58:00Z</cp:lastPrinted>
  <dcterms:created xsi:type="dcterms:W3CDTF">2023-07-07T09:08:00Z</dcterms:created>
  <dcterms:modified xsi:type="dcterms:W3CDTF">2023-07-07T09:08:00Z</dcterms:modified>
</cp:coreProperties>
</file>