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A545C" w14:paraId="094F1EE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E39AC99" w14:textId="77777777" w:rsidR="001A545C" w:rsidRDefault="00A5610D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59F3F60" w14:textId="77777777" w:rsidR="001A545C" w:rsidRDefault="00A5610D">
            <w:pPr>
              <w:spacing w:after="0" w:line="240" w:lineRule="auto"/>
            </w:pPr>
            <w:r>
              <w:t>21334</w:t>
            </w:r>
          </w:p>
        </w:tc>
      </w:tr>
      <w:tr w:rsidR="001A545C" w14:paraId="690D5F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60E293" w14:textId="77777777" w:rsidR="001A545C" w:rsidRDefault="00A5610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EE101C3" w14:textId="77777777" w:rsidR="001A545C" w:rsidRDefault="00A5610D">
            <w:pPr>
              <w:spacing w:after="0" w:line="240" w:lineRule="auto"/>
            </w:pPr>
            <w:r>
              <w:t>OSNOVNA ŠKOLA ZMAJEVAC</w:t>
            </w:r>
          </w:p>
        </w:tc>
      </w:tr>
      <w:tr w:rsidR="001A545C" w14:paraId="62808F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26930B" w14:textId="77777777" w:rsidR="001A545C" w:rsidRDefault="00A5610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FE3D573" w14:textId="77777777" w:rsidR="001A545C" w:rsidRDefault="00A5610D">
            <w:pPr>
              <w:spacing w:after="0" w:line="240" w:lineRule="auto"/>
            </w:pPr>
            <w:r>
              <w:t>31</w:t>
            </w:r>
          </w:p>
        </w:tc>
      </w:tr>
    </w:tbl>
    <w:p w14:paraId="790AD269" w14:textId="77777777" w:rsidR="001A545C" w:rsidRDefault="00A5610D">
      <w:r>
        <w:br/>
      </w:r>
    </w:p>
    <w:p w14:paraId="2F36FE7B" w14:textId="77777777" w:rsidR="001A545C" w:rsidRDefault="00A5610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BCD83BB" w14:textId="77777777" w:rsidR="001A545C" w:rsidRDefault="00A5610D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6438EF9" w14:textId="77777777" w:rsidR="001A545C" w:rsidRDefault="00A5610D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28D0D1FB" w14:textId="77777777" w:rsidR="001A545C" w:rsidRDefault="001A545C"/>
    <w:p w14:paraId="6E1456C2" w14:textId="77777777" w:rsidR="001A545C" w:rsidRDefault="00A5610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D5142BF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A545C" w14:paraId="00329A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A4D03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94BB2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9E32D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D0453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BA8DD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9EF6B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174532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00862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E5F03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FBBED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8931AA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740.504,55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313F0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799.154,61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0951C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  <w:tr w:rsidR="001A545C" w14:paraId="7F791B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E7452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14D3F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D5377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7AD15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825.093,93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A7E8F4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789.813,90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0A8D1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95,7</w:t>
            </w:r>
          </w:p>
        </w:tc>
      </w:tr>
      <w:tr w:rsidR="001A545C" w14:paraId="39A5FF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F228D" w14:textId="77777777" w:rsidR="001A545C" w:rsidRDefault="001A54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AD65D9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8FB85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45CDF2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A9256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9.340,71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CA36B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545C" w14:paraId="7EB8E7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59067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9182C7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2F173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5847F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8CD0E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F98E2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545C" w14:paraId="705965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C513A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14E2EF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29B87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5666D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7625F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10.712,17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5E39A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495,4</w:t>
            </w:r>
          </w:p>
        </w:tc>
      </w:tr>
      <w:tr w:rsidR="001A545C" w14:paraId="7EA6CD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A42A0" w14:textId="77777777" w:rsidR="001A545C" w:rsidRDefault="001A54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CAB218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EFE84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6BF7A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CADFF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9.687,83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6BE116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545C" w14:paraId="6B5C8D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59BE8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DB045A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2A7D7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2DD751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AA3423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9F0A57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545C" w14:paraId="46EF41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ABCA3F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ABFC2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B4C64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E8D24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897ED0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2B824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A545C" w14:paraId="7BDCA6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9FDEB" w14:textId="77777777" w:rsidR="001A545C" w:rsidRDefault="001A54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7F0860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102D9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70C9C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B84FA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94F85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A545C" w14:paraId="2FC7B6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534C9" w14:textId="77777777" w:rsidR="001A545C" w:rsidRDefault="001A54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26E840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8A1F0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5940FE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1F0AB8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19.028,54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B0266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BAF7136" w14:textId="77777777" w:rsidR="001A545C" w:rsidRDefault="001A545C">
      <w:pPr>
        <w:spacing w:after="0"/>
      </w:pPr>
    </w:p>
    <w:p w14:paraId="3496F2C5" w14:textId="77777777" w:rsidR="001A545C" w:rsidRDefault="00A5610D">
      <w:r>
        <w:t>Manjak prihoda i primitaka za pokriće u sljedećem razdoblju na referentnoj stranici rezultat je primjene novog Pravilnika o proračunskom računovodstvu koji se počeo primjenjivati u knjigovodstvenim evidencijama od 01.01.2025. godine te se u izvještaju prik</w:t>
      </w:r>
      <w:r>
        <w:t>azuje trošak jedne plaće više.</w:t>
      </w:r>
    </w:p>
    <w:p w14:paraId="1DEC345A" w14:textId="77777777" w:rsidR="001A545C" w:rsidRDefault="00A5610D">
      <w:r>
        <w:lastRenderedPageBreak/>
        <w:t>Višak prihoda i primitaka u PR-RAS obrascu odnosi se na prihod od plaćenih računa za prosinac 2025. godine u siječnju 2026. godine, prodaja školskog stana kao i kapitalnih i tekućih donacija od neprofitnih organizacija.</w:t>
      </w:r>
    </w:p>
    <w:p w14:paraId="09A130CC" w14:textId="77777777" w:rsidR="001A545C" w:rsidRDefault="00A5610D">
      <w:r>
        <w:br/>
      </w:r>
    </w:p>
    <w:p w14:paraId="07D9BC42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A545C" w14:paraId="08DE14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7E1A7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8ADEA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4D993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BC812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75B7E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DBB7A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223FA6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1FD3B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EC8FB4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</w:t>
            </w:r>
            <w:r>
              <w:rPr>
                <w:sz w:val="18"/>
              </w:rPr>
              <w:t>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1F356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F10954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FA240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036B6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D7FAAB" w14:textId="77777777" w:rsidR="001A545C" w:rsidRDefault="001A545C">
      <w:pPr>
        <w:spacing w:after="0"/>
      </w:pPr>
    </w:p>
    <w:p w14:paraId="3EB873E6" w14:textId="77777777" w:rsidR="001A545C" w:rsidRDefault="00A5610D">
      <w:r>
        <w:t>U ovom izvještajnom razdoblju škola je dobila donaciju sitnog inventara i knjiga iz Mađarske.</w:t>
      </w:r>
    </w:p>
    <w:p w14:paraId="4543091C" w14:textId="77777777" w:rsidR="001A545C" w:rsidRDefault="001A545C"/>
    <w:p w14:paraId="37C146BF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A545C" w14:paraId="65E835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3E37C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AB435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03CE2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C6598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25A9A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A8C61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59A5C6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D4503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5D3E02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0BC39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1CD52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9.498,68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E8AF1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18.078,86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53CAF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190,3</w:t>
            </w:r>
          </w:p>
        </w:tc>
      </w:tr>
    </w:tbl>
    <w:p w14:paraId="47AD22E4" w14:textId="77777777" w:rsidR="001A545C" w:rsidRDefault="001A545C">
      <w:pPr>
        <w:spacing w:after="0"/>
      </w:pPr>
    </w:p>
    <w:p w14:paraId="58206A0E" w14:textId="77777777" w:rsidR="001A545C" w:rsidRDefault="00A5610D">
      <w:r>
        <w:t>Povećanje je zbog stručnih i nestručnih zamjena jer nam nedostaje učitelja na mađarskom jeziku.</w:t>
      </w:r>
    </w:p>
    <w:p w14:paraId="6E918422" w14:textId="77777777" w:rsidR="001A545C" w:rsidRDefault="001A545C"/>
    <w:p w14:paraId="5F86FF84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A545C" w14:paraId="58513E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54BD6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B2543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150FB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C9EA1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E3A1D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84A26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567FE3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AF5D5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15B116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7887D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7BE1AD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8D8184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E6C5B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223,3</w:t>
            </w:r>
          </w:p>
        </w:tc>
      </w:tr>
    </w:tbl>
    <w:p w14:paraId="033D3829" w14:textId="77777777" w:rsidR="001A545C" w:rsidRDefault="001A545C">
      <w:pPr>
        <w:spacing w:after="0"/>
      </w:pPr>
    </w:p>
    <w:p w14:paraId="5EA03BAF" w14:textId="77777777" w:rsidR="001A545C" w:rsidRDefault="00A5610D">
      <w:r>
        <w:t>Stručno usavršavanje zaposlenika je veće u ovom razdoblju zbog proljetnih stručnih skupova i tečaja za zaštitu i obradu arhivskog gradiva u pismohranama koji je pohađala tajnica škole.</w:t>
      </w:r>
    </w:p>
    <w:p w14:paraId="441E8AA8" w14:textId="77777777" w:rsidR="001A545C" w:rsidRDefault="001A545C"/>
    <w:p w14:paraId="62BA36F4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A545C" w14:paraId="2BDB15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B2C5F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20A69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62613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F8F20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2B1DE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E5335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59F2DF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73672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07B58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8C732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E960A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EE568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3B6A7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1323,8</w:t>
            </w:r>
          </w:p>
        </w:tc>
      </w:tr>
    </w:tbl>
    <w:p w14:paraId="5571A891" w14:textId="77777777" w:rsidR="001A545C" w:rsidRDefault="001A545C">
      <w:pPr>
        <w:spacing w:after="0"/>
      </w:pPr>
    </w:p>
    <w:p w14:paraId="045CB253" w14:textId="77777777" w:rsidR="001A545C" w:rsidRDefault="00A5610D">
      <w:r>
        <w:t>Povećanje se najviše odnosi na donaciju sitnog inventara iz Mađarske.</w:t>
      </w:r>
    </w:p>
    <w:p w14:paraId="7331BFFD" w14:textId="77777777" w:rsidR="001A545C" w:rsidRDefault="001A545C"/>
    <w:p w14:paraId="569F42B2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A545C" w14:paraId="0FCA8F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E952F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3E02D8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FD8FC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3FE15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750DC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5CA9B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7D9657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F0CC4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C9A60D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</w:t>
            </w:r>
            <w:r>
              <w:rPr>
                <w:sz w:val="18"/>
              </w:rPr>
              <w:t>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41B50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896B2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9DAD8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3.635,07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D6271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266,7</w:t>
            </w:r>
          </w:p>
        </w:tc>
      </w:tr>
    </w:tbl>
    <w:p w14:paraId="0BB8E963" w14:textId="77777777" w:rsidR="001A545C" w:rsidRDefault="001A545C">
      <w:pPr>
        <w:spacing w:after="0"/>
      </w:pPr>
    </w:p>
    <w:p w14:paraId="4FDE21DA" w14:textId="77777777" w:rsidR="001A545C" w:rsidRDefault="00A5610D">
      <w:r>
        <w:t>Ove školske godine imamo učenika koji nema osiguran školski bus pa ga roditelji dovoze u školu i roditeljima se isplaćuje mjesečna naknada za benzin koji troše.</w:t>
      </w:r>
    </w:p>
    <w:p w14:paraId="17C58C74" w14:textId="77777777" w:rsidR="001A545C" w:rsidRDefault="001A545C"/>
    <w:p w14:paraId="10A9F2F8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A545C" w14:paraId="14238A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AC9BE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7A59F5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A0756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8477B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B2057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4573C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5024E2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80DFE4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1A0533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62110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F2ABE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7A33F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E9B33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1130,8</w:t>
            </w:r>
          </w:p>
        </w:tc>
      </w:tr>
    </w:tbl>
    <w:p w14:paraId="320C3C9C" w14:textId="77777777" w:rsidR="001A545C" w:rsidRDefault="001A545C">
      <w:pPr>
        <w:spacing w:after="0"/>
      </w:pPr>
    </w:p>
    <w:p w14:paraId="1A7E0311" w14:textId="77777777" w:rsidR="001A545C" w:rsidRDefault="00A5610D">
      <w:r>
        <w:t>Ostale usluge su veće jer smo morali naručiti rušenje stabla jer je bilo opasno za ljude i imovinu, te usluge savjetnika koji su nam potrebni za stručno obavljanje posla.</w:t>
      </w:r>
    </w:p>
    <w:p w14:paraId="6F486735" w14:textId="77777777" w:rsidR="001A545C" w:rsidRDefault="001A545C"/>
    <w:p w14:paraId="47AC59C2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A545C" w14:paraId="4FFC4C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C4AE8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2818C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0947B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CE423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8E80F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B5D04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6CFBB3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FFE49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6AF65B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proizvedene dugotrajne imovine (šifre 721+722+723+724+725+726)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9F7F8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AC91F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296FB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70A86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30D306" w14:textId="77777777" w:rsidR="001A545C" w:rsidRDefault="001A545C">
      <w:pPr>
        <w:spacing w:after="0"/>
      </w:pPr>
    </w:p>
    <w:p w14:paraId="5F1C52A3" w14:textId="77777777" w:rsidR="001A545C" w:rsidRDefault="00A5610D">
      <w:r>
        <w:t>Škola je prodala školski stan po Odluci o odabiru najpovoljnijeg ponuditelja ( KLASA:007-04/26-2/1, URBROJ:2100-18-08-26-14)</w:t>
      </w:r>
    </w:p>
    <w:p w14:paraId="5C9B1FAA" w14:textId="77777777" w:rsidR="001A545C" w:rsidRDefault="001A545C"/>
    <w:p w14:paraId="461A9E8A" w14:textId="77777777" w:rsidR="001A545C" w:rsidRDefault="00A5610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640EF8D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A545C" w14:paraId="309558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2986B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DEA15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9FDB9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770BB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C9D8F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0B51D6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F9916" w14:textId="77777777" w:rsidR="001A545C" w:rsidRDefault="001A54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20C9AA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57584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A4569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59BAC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A83F3E" w14:textId="77777777" w:rsidR="001A545C" w:rsidRDefault="001A545C">
      <w:pPr>
        <w:spacing w:after="0"/>
      </w:pPr>
    </w:p>
    <w:p w14:paraId="1A8F0FE8" w14:textId="77777777" w:rsidR="001A545C" w:rsidRDefault="00A5610D">
      <w:r>
        <w:t>Stanje dospjelih obveza na kraju izvještajnog razdoblja iznosi 0,00 eura jer su sve obveze plaćene po dospijeću.</w:t>
      </w:r>
    </w:p>
    <w:p w14:paraId="7D61FDB6" w14:textId="77777777" w:rsidR="001A545C" w:rsidRDefault="001A545C"/>
    <w:p w14:paraId="334F256E" w14:textId="77777777" w:rsidR="001A545C" w:rsidRDefault="00A5610D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A545C" w14:paraId="4AE716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BBF9A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28490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4477A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6F1E1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A276C" w14:textId="77777777" w:rsidR="001A545C" w:rsidRDefault="00A5610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A545C" w14:paraId="333E10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AA22D" w14:textId="77777777" w:rsidR="001A545C" w:rsidRDefault="001A545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3C6C6B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</w:t>
            </w:r>
            <w:r>
              <w:rPr>
                <w:sz w:val="18"/>
              </w:rPr>
              <w:t>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81712" w14:textId="77777777" w:rsidR="001A545C" w:rsidRDefault="00A5610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9CAFB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122.216,53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CD6EC" w14:textId="77777777" w:rsidR="001A545C" w:rsidRDefault="00A5610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0ACBA5" w14:textId="77777777" w:rsidR="001A545C" w:rsidRDefault="001A545C">
      <w:pPr>
        <w:spacing w:after="0"/>
      </w:pPr>
    </w:p>
    <w:p w14:paraId="0C33630B" w14:textId="77777777" w:rsidR="001A545C" w:rsidRDefault="00A5610D">
      <w:r>
        <w:t>Stanje nedospjelih obveza na kraju izvještajnog razdoblja iznosi 122.216,53 eura to je plaća za lipanj 2026. godine koja dospijeva 09.07.2026. godine i obveze za ostale materijalne rashode, financijske rashode i ostale tekuće obveze koje dospijevaju tijeko</w:t>
      </w:r>
      <w:r>
        <w:t>m godine.</w:t>
      </w:r>
    </w:p>
    <w:p w14:paraId="2A6B5844" w14:textId="77777777" w:rsidR="001A545C" w:rsidRDefault="001A545C"/>
    <w:sectPr w:rsidR="001A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5C"/>
    <w:rsid w:val="001A545C"/>
    <w:rsid w:val="00A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1583"/>
  <w15:docId w15:val="{6B4305B2-F4ED-40E9-99DB-2EC8B4EB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cp:lastPrinted>2026-07-10T08:34:00Z</cp:lastPrinted>
  <dcterms:created xsi:type="dcterms:W3CDTF">2026-07-10T08:35:00Z</dcterms:created>
  <dcterms:modified xsi:type="dcterms:W3CDTF">2026-07-10T08:35:00Z</dcterms:modified>
</cp:coreProperties>
</file>